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7E" w:rsidRDefault="004F3B7E" w:rsidP="004F3B7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F3B7E" w:rsidRDefault="004F3B7E" w:rsidP="004F3B7E">
      <w:pPr>
        <w:jc w:val="center"/>
        <w:rPr>
          <w:b/>
          <w:sz w:val="28"/>
          <w:szCs w:val="28"/>
        </w:rPr>
      </w:pPr>
    </w:p>
    <w:p w:rsidR="00AA6192" w:rsidRPr="00B011F5" w:rsidRDefault="00AA6192" w:rsidP="00AA6192">
      <w:pPr>
        <w:pStyle w:val="a6"/>
        <w:rPr>
          <w:sz w:val="28"/>
          <w:szCs w:val="28"/>
        </w:rPr>
      </w:pPr>
      <w:r w:rsidRPr="00B011F5">
        <w:rPr>
          <w:sz w:val="28"/>
          <w:szCs w:val="28"/>
        </w:rPr>
        <w:t>ПОСТАНОВЛЕНИЕ</w:t>
      </w:r>
    </w:p>
    <w:p w:rsidR="00AA6192" w:rsidRPr="00B011F5" w:rsidRDefault="00AA6192" w:rsidP="00AA6192">
      <w:pPr>
        <w:jc w:val="center"/>
        <w:rPr>
          <w:b/>
          <w:bCs/>
          <w:sz w:val="28"/>
          <w:szCs w:val="28"/>
        </w:rPr>
      </w:pPr>
      <w:r w:rsidRPr="00B011F5">
        <w:rPr>
          <w:b/>
          <w:bCs/>
          <w:sz w:val="28"/>
          <w:szCs w:val="28"/>
        </w:rPr>
        <w:t xml:space="preserve">администрации сельского поселения  </w:t>
      </w:r>
      <w:r w:rsidR="00B11BEB">
        <w:rPr>
          <w:b/>
          <w:bCs/>
          <w:sz w:val="28"/>
          <w:szCs w:val="28"/>
        </w:rPr>
        <w:t>Дрязгинский</w:t>
      </w:r>
      <w:r w:rsidRPr="00B011F5">
        <w:rPr>
          <w:b/>
          <w:bCs/>
          <w:sz w:val="28"/>
          <w:szCs w:val="28"/>
        </w:rPr>
        <w:t xml:space="preserve"> сельсовет </w:t>
      </w:r>
    </w:p>
    <w:p w:rsidR="00AA6192" w:rsidRPr="00B011F5" w:rsidRDefault="00AA6192" w:rsidP="00AA6192">
      <w:pPr>
        <w:jc w:val="center"/>
        <w:rPr>
          <w:b/>
          <w:bCs/>
          <w:sz w:val="28"/>
          <w:szCs w:val="28"/>
        </w:rPr>
      </w:pPr>
      <w:r w:rsidRPr="00B011F5">
        <w:rPr>
          <w:b/>
          <w:bCs/>
          <w:sz w:val="28"/>
          <w:szCs w:val="28"/>
        </w:rPr>
        <w:t xml:space="preserve">Усманского муниципального района Липецкой области </w:t>
      </w:r>
    </w:p>
    <w:p w:rsidR="00AA6192" w:rsidRPr="00B011F5" w:rsidRDefault="00AA6192" w:rsidP="00AA6192">
      <w:pPr>
        <w:jc w:val="center"/>
        <w:rPr>
          <w:b/>
          <w:bCs/>
          <w:sz w:val="28"/>
          <w:szCs w:val="28"/>
        </w:rPr>
      </w:pPr>
      <w:r w:rsidRPr="00B011F5">
        <w:rPr>
          <w:b/>
          <w:bCs/>
          <w:sz w:val="28"/>
          <w:szCs w:val="28"/>
        </w:rPr>
        <w:t>Российской Федерации</w:t>
      </w:r>
    </w:p>
    <w:p w:rsidR="00AA6192" w:rsidRPr="00B011F5" w:rsidRDefault="00AA6192" w:rsidP="00AA6192">
      <w:pPr>
        <w:jc w:val="center"/>
        <w:rPr>
          <w:sz w:val="28"/>
          <w:szCs w:val="28"/>
        </w:rPr>
      </w:pPr>
    </w:p>
    <w:p w:rsidR="00AA6192" w:rsidRPr="00B011F5" w:rsidRDefault="00B11BEB" w:rsidP="00AA61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Ж.дст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рязги</w:t>
      </w:r>
      <w:proofErr w:type="spellEnd"/>
    </w:p>
    <w:p w:rsidR="00AA6192" w:rsidRPr="00B011F5" w:rsidRDefault="00B9650A" w:rsidP="00AA619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565C2">
        <w:rPr>
          <w:sz w:val="28"/>
          <w:szCs w:val="28"/>
        </w:rPr>
        <w:t>8</w:t>
      </w:r>
      <w:r>
        <w:rPr>
          <w:sz w:val="28"/>
          <w:szCs w:val="28"/>
        </w:rPr>
        <w:t xml:space="preserve"> мая  2016 г</w:t>
      </w:r>
      <w:r w:rsidR="00AA6192" w:rsidRPr="00B011F5">
        <w:rPr>
          <w:sz w:val="28"/>
          <w:szCs w:val="28"/>
        </w:rPr>
        <w:t xml:space="preserve">.                                                                                     № </w:t>
      </w:r>
      <w:r w:rsidR="00B11BEB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4F3B7E" w:rsidRPr="00B011F5" w:rsidRDefault="004F3B7E" w:rsidP="004F3B7E">
      <w:pPr>
        <w:rPr>
          <w:b/>
          <w:sz w:val="28"/>
          <w:szCs w:val="28"/>
        </w:rPr>
      </w:pPr>
    </w:p>
    <w:p w:rsidR="002E75D3" w:rsidRPr="00B011F5" w:rsidRDefault="002E75D3" w:rsidP="004F3B7E">
      <w:pPr>
        <w:rPr>
          <w:b/>
          <w:sz w:val="28"/>
          <w:szCs w:val="28"/>
        </w:rPr>
      </w:pPr>
    </w:p>
    <w:p w:rsidR="00B36896" w:rsidRPr="00B011F5" w:rsidRDefault="002A74B4" w:rsidP="00C6674B">
      <w:pPr>
        <w:rPr>
          <w:b/>
          <w:sz w:val="28"/>
          <w:szCs w:val="28"/>
        </w:rPr>
      </w:pPr>
      <w:r w:rsidRPr="00B011F5">
        <w:rPr>
          <w:b/>
          <w:sz w:val="28"/>
          <w:szCs w:val="28"/>
        </w:rPr>
        <w:t xml:space="preserve">О </w:t>
      </w:r>
      <w:r w:rsidR="006D7B5E">
        <w:rPr>
          <w:b/>
          <w:sz w:val="28"/>
          <w:szCs w:val="28"/>
        </w:rPr>
        <w:t xml:space="preserve">комиссии по </w:t>
      </w:r>
      <w:r w:rsidR="00B36896" w:rsidRPr="00B011F5">
        <w:rPr>
          <w:b/>
          <w:sz w:val="28"/>
          <w:szCs w:val="28"/>
        </w:rPr>
        <w:t xml:space="preserve">подготовке проекта о </w:t>
      </w:r>
      <w:r w:rsidR="00C65EED" w:rsidRPr="00B011F5">
        <w:rPr>
          <w:b/>
          <w:sz w:val="28"/>
          <w:szCs w:val="28"/>
        </w:rPr>
        <w:t xml:space="preserve">внесении изменений </w:t>
      </w:r>
    </w:p>
    <w:p w:rsidR="00B36896" w:rsidRPr="00B011F5" w:rsidRDefault="00C65EED" w:rsidP="004F3B7E">
      <w:pPr>
        <w:rPr>
          <w:b/>
          <w:sz w:val="28"/>
          <w:szCs w:val="28"/>
        </w:rPr>
      </w:pPr>
      <w:r w:rsidRPr="00B011F5">
        <w:rPr>
          <w:b/>
          <w:sz w:val="28"/>
          <w:szCs w:val="28"/>
        </w:rPr>
        <w:t>в</w:t>
      </w:r>
      <w:r w:rsidR="006D7B5E">
        <w:rPr>
          <w:b/>
          <w:sz w:val="28"/>
          <w:szCs w:val="28"/>
        </w:rPr>
        <w:t xml:space="preserve">Генеральный план и </w:t>
      </w:r>
      <w:r w:rsidR="00DC39AC" w:rsidRPr="00B011F5">
        <w:rPr>
          <w:b/>
          <w:sz w:val="28"/>
          <w:szCs w:val="28"/>
        </w:rPr>
        <w:t>Правила землепользования и застройки</w:t>
      </w:r>
      <w:r w:rsidR="00C6674B" w:rsidRPr="00B011F5">
        <w:rPr>
          <w:b/>
          <w:sz w:val="28"/>
          <w:szCs w:val="28"/>
        </w:rPr>
        <w:t xml:space="preserve"> сельского поселения </w:t>
      </w:r>
      <w:r w:rsidR="00B11BEB">
        <w:rPr>
          <w:b/>
          <w:bCs/>
          <w:sz w:val="28"/>
          <w:szCs w:val="28"/>
        </w:rPr>
        <w:t>Дрязгинский</w:t>
      </w:r>
      <w:r w:rsidR="00C6674B" w:rsidRPr="00B011F5">
        <w:rPr>
          <w:b/>
          <w:sz w:val="28"/>
          <w:szCs w:val="28"/>
        </w:rPr>
        <w:t xml:space="preserve"> сельсовет</w:t>
      </w:r>
      <w:r w:rsidR="00B36896" w:rsidRPr="00B011F5">
        <w:rPr>
          <w:b/>
          <w:sz w:val="28"/>
          <w:szCs w:val="28"/>
        </w:rPr>
        <w:t xml:space="preserve"> Усманского муниципального районаЛипецкой области Российской Федерации</w:t>
      </w:r>
    </w:p>
    <w:p w:rsidR="00C6674B" w:rsidRPr="00B011F5" w:rsidRDefault="00C6674B" w:rsidP="00505D89">
      <w:pPr>
        <w:jc w:val="both"/>
        <w:rPr>
          <w:sz w:val="28"/>
          <w:szCs w:val="28"/>
        </w:rPr>
      </w:pPr>
    </w:p>
    <w:p w:rsidR="00C6674B" w:rsidRPr="00B011F5" w:rsidRDefault="00B36896" w:rsidP="00505D89">
      <w:pPr>
        <w:jc w:val="both"/>
        <w:rPr>
          <w:sz w:val="28"/>
          <w:szCs w:val="28"/>
        </w:rPr>
      </w:pPr>
      <w:r w:rsidRPr="00B011F5">
        <w:rPr>
          <w:sz w:val="28"/>
          <w:szCs w:val="28"/>
        </w:rPr>
        <w:t>В соответствии с Градостроительн</w:t>
      </w:r>
      <w:r w:rsidR="006D7B5E">
        <w:rPr>
          <w:sz w:val="28"/>
          <w:szCs w:val="28"/>
        </w:rPr>
        <w:t xml:space="preserve">ым </w:t>
      </w:r>
      <w:r w:rsidRPr="00B011F5">
        <w:rPr>
          <w:sz w:val="28"/>
          <w:szCs w:val="28"/>
        </w:rPr>
        <w:t xml:space="preserve"> кодекс</w:t>
      </w:r>
      <w:r w:rsidR="006D7B5E">
        <w:rPr>
          <w:sz w:val="28"/>
          <w:szCs w:val="28"/>
        </w:rPr>
        <w:t>ом</w:t>
      </w:r>
      <w:r w:rsidRPr="00B011F5">
        <w:rPr>
          <w:sz w:val="28"/>
          <w:szCs w:val="28"/>
        </w:rPr>
        <w:t xml:space="preserve"> Российской Федерации</w:t>
      </w:r>
      <w:r w:rsidR="006D7B5E">
        <w:rPr>
          <w:sz w:val="28"/>
          <w:szCs w:val="28"/>
        </w:rPr>
        <w:t>,Федеральным законом от 06.10.2003 г. № 131-ФЗ «Об общих принципах организации местного самоуправления в Российской Федерации»</w:t>
      </w:r>
      <w:r w:rsidR="00F37C72" w:rsidRPr="00B011F5">
        <w:rPr>
          <w:sz w:val="28"/>
          <w:szCs w:val="28"/>
        </w:rPr>
        <w:t xml:space="preserve">, </w:t>
      </w:r>
      <w:r w:rsidR="00505D89" w:rsidRPr="00B011F5">
        <w:rPr>
          <w:sz w:val="28"/>
          <w:szCs w:val="28"/>
        </w:rPr>
        <w:t xml:space="preserve">Уставом сельского поселения </w:t>
      </w:r>
      <w:r w:rsidR="00B11BEB" w:rsidRPr="00B11BEB">
        <w:rPr>
          <w:bCs/>
          <w:sz w:val="28"/>
          <w:szCs w:val="28"/>
        </w:rPr>
        <w:t>Дрязгинский</w:t>
      </w:r>
      <w:r w:rsidR="00505D89" w:rsidRPr="00B011F5">
        <w:rPr>
          <w:sz w:val="28"/>
          <w:szCs w:val="28"/>
        </w:rPr>
        <w:t xml:space="preserve"> сельсовет Усманского муниципального района Липецкой области,</w:t>
      </w:r>
      <w:r w:rsidR="00307565" w:rsidRPr="00B011F5">
        <w:rPr>
          <w:sz w:val="28"/>
          <w:szCs w:val="28"/>
        </w:rPr>
        <w:t xml:space="preserve">администрация сельского поселения </w:t>
      </w:r>
      <w:r w:rsidR="00B11BEB" w:rsidRPr="00B11BEB">
        <w:rPr>
          <w:bCs/>
          <w:sz w:val="28"/>
          <w:szCs w:val="28"/>
        </w:rPr>
        <w:t>Дрязгинский</w:t>
      </w:r>
      <w:r w:rsidR="00307565" w:rsidRPr="00B011F5">
        <w:rPr>
          <w:sz w:val="28"/>
          <w:szCs w:val="28"/>
        </w:rPr>
        <w:t xml:space="preserve"> сельсовет</w:t>
      </w:r>
    </w:p>
    <w:p w:rsidR="00505D89" w:rsidRPr="00B011F5" w:rsidRDefault="00505D89" w:rsidP="00AA6192">
      <w:pPr>
        <w:rPr>
          <w:b/>
          <w:sz w:val="28"/>
          <w:szCs w:val="28"/>
        </w:rPr>
      </w:pPr>
      <w:r w:rsidRPr="00B011F5">
        <w:rPr>
          <w:b/>
          <w:sz w:val="28"/>
          <w:szCs w:val="28"/>
        </w:rPr>
        <w:t>ПОСТАНОВЛЯ</w:t>
      </w:r>
      <w:r w:rsidR="00307565" w:rsidRPr="00B011F5">
        <w:rPr>
          <w:b/>
          <w:sz w:val="28"/>
          <w:szCs w:val="28"/>
        </w:rPr>
        <w:t>ЕТ</w:t>
      </w:r>
      <w:r w:rsidR="00AA6192" w:rsidRPr="00B011F5">
        <w:rPr>
          <w:b/>
          <w:sz w:val="28"/>
          <w:szCs w:val="28"/>
        </w:rPr>
        <w:t>:</w:t>
      </w:r>
    </w:p>
    <w:p w:rsidR="00505D89" w:rsidRPr="00B011F5" w:rsidRDefault="00505D89" w:rsidP="00505D89">
      <w:pPr>
        <w:jc w:val="center"/>
        <w:rPr>
          <w:b/>
          <w:sz w:val="28"/>
          <w:szCs w:val="28"/>
        </w:rPr>
      </w:pPr>
    </w:p>
    <w:p w:rsidR="00FB199C" w:rsidRPr="00B011F5" w:rsidRDefault="004A1ECD" w:rsidP="004A1ECD">
      <w:pPr>
        <w:rPr>
          <w:sz w:val="28"/>
          <w:szCs w:val="28"/>
        </w:rPr>
      </w:pPr>
      <w:r w:rsidRPr="00B011F5">
        <w:rPr>
          <w:sz w:val="28"/>
          <w:szCs w:val="28"/>
        </w:rPr>
        <w:t xml:space="preserve">1. Утвердить состав комиссии по подготовке проектов внесения изменений в Генеральный план и внесения изменений Правила землепользования и застройки сельского поселения </w:t>
      </w:r>
      <w:r w:rsidR="00B11BEB" w:rsidRPr="00B11BEB">
        <w:rPr>
          <w:bCs/>
          <w:sz w:val="28"/>
          <w:szCs w:val="28"/>
        </w:rPr>
        <w:t>Дрязгинский</w:t>
      </w:r>
      <w:r w:rsidRPr="00B011F5">
        <w:rPr>
          <w:sz w:val="28"/>
          <w:szCs w:val="28"/>
        </w:rPr>
        <w:t xml:space="preserve">сельсовет (приложение № 1). </w:t>
      </w:r>
      <w:r w:rsidRPr="00B011F5">
        <w:rPr>
          <w:sz w:val="28"/>
          <w:szCs w:val="28"/>
        </w:rPr>
        <w:br/>
        <w:t xml:space="preserve">2. Утвердить Положение о комиссии по подготовке проектов внесения изменений в Генеральный план и внесения изменений Правила землепользования и застройки сельского поселения </w:t>
      </w:r>
      <w:r w:rsidR="00B11BEB" w:rsidRPr="00B11BEB">
        <w:rPr>
          <w:bCs/>
          <w:sz w:val="28"/>
          <w:szCs w:val="28"/>
        </w:rPr>
        <w:t>Дрязгинский</w:t>
      </w:r>
      <w:r w:rsidRPr="00B011F5">
        <w:rPr>
          <w:sz w:val="28"/>
          <w:szCs w:val="28"/>
        </w:rPr>
        <w:t xml:space="preserve"> сельсовет (приложение № 2).</w:t>
      </w:r>
    </w:p>
    <w:p w:rsidR="00605AA5" w:rsidRPr="00B011F5" w:rsidRDefault="00605AA5" w:rsidP="00FB199C">
      <w:pPr>
        <w:jc w:val="both"/>
        <w:rPr>
          <w:sz w:val="28"/>
          <w:szCs w:val="28"/>
        </w:rPr>
      </w:pPr>
    </w:p>
    <w:p w:rsidR="00605AA5" w:rsidRPr="00B011F5" w:rsidRDefault="00605AA5" w:rsidP="00FB199C">
      <w:pPr>
        <w:jc w:val="both"/>
        <w:rPr>
          <w:sz w:val="28"/>
          <w:szCs w:val="28"/>
        </w:rPr>
      </w:pPr>
    </w:p>
    <w:p w:rsidR="007912D7" w:rsidRPr="00B011F5" w:rsidRDefault="007912D7" w:rsidP="007912D7">
      <w:pPr>
        <w:rPr>
          <w:sz w:val="28"/>
          <w:szCs w:val="28"/>
        </w:rPr>
      </w:pPr>
      <w:r w:rsidRPr="00B011F5">
        <w:rPr>
          <w:sz w:val="28"/>
          <w:szCs w:val="28"/>
        </w:rPr>
        <w:t xml:space="preserve">Глава администрации </w:t>
      </w:r>
      <w:proofErr w:type="gramStart"/>
      <w:r w:rsidRPr="00B011F5">
        <w:rPr>
          <w:sz w:val="28"/>
          <w:szCs w:val="28"/>
        </w:rPr>
        <w:t>сельского</w:t>
      </w:r>
      <w:proofErr w:type="gramEnd"/>
    </w:p>
    <w:p w:rsidR="007912D7" w:rsidRPr="00B011F5" w:rsidRDefault="007912D7" w:rsidP="007912D7">
      <w:pPr>
        <w:rPr>
          <w:sz w:val="28"/>
          <w:szCs w:val="28"/>
        </w:rPr>
      </w:pPr>
      <w:r w:rsidRPr="00B011F5">
        <w:rPr>
          <w:sz w:val="28"/>
          <w:szCs w:val="28"/>
        </w:rPr>
        <w:t xml:space="preserve">поселения  </w:t>
      </w:r>
      <w:proofErr w:type="spellStart"/>
      <w:r w:rsidR="00B11BEB" w:rsidRPr="00B11BEB">
        <w:rPr>
          <w:bCs/>
          <w:sz w:val="28"/>
          <w:szCs w:val="28"/>
        </w:rPr>
        <w:t>Дрязгинский</w:t>
      </w:r>
      <w:proofErr w:type="spellEnd"/>
      <w:r w:rsidRPr="00B011F5">
        <w:rPr>
          <w:sz w:val="28"/>
          <w:szCs w:val="28"/>
        </w:rPr>
        <w:t xml:space="preserve"> сельсовет                                               </w:t>
      </w:r>
      <w:r w:rsidR="00B9650A">
        <w:rPr>
          <w:sz w:val="28"/>
          <w:szCs w:val="28"/>
        </w:rPr>
        <w:t>А.</w:t>
      </w:r>
      <w:r w:rsidR="00B11BEB">
        <w:rPr>
          <w:sz w:val="28"/>
          <w:szCs w:val="28"/>
        </w:rPr>
        <w:t>В</w:t>
      </w:r>
      <w:r w:rsidR="00B9650A">
        <w:rPr>
          <w:sz w:val="28"/>
          <w:szCs w:val="28"/>
        </w:rPr>
        <w:t>.</w:t>
      </w:r>
      <w:proofErr w:type="gramStart"/>
      <w:r w:rsidR="00B9650A">
        <w:rPr>
          <w:sz w:val="28"/>
          <w:szCs w:val="28"/>
        </w:rPr>
        <w:t>Тонких</w:t>
      </w:r>
      <w:proofErr w:type="gramEnd"/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B011F5" w:rsidRDefault="00B011F5" w:rsidP="007912D7">
      <w:pPr>
        <w:rPr>
          <w:szCs w:val="28"/>
        </w:rPr>
      </w:pPr>
    </w:p>
    <w:p w:rsidR="00312543" w:rsidRDefault="00312543" w:rsidP="00312543">
      <w:pPr>
        <w:tabs>
          <w:tab w:val="left" w:pos="8505"/>
        </w:tabs>
        <w:rPr>
          <w:szCs w:val="28"/>
        </w:rPr>
      </w:pPr>
      <w:r>
        <w:rPr>
          <w:szCs w:val="28"/>
        </w:rPr>
        <w:tab/>
      </w:r>
    </w:p>
    <w:p w:rsidR="006D7B5E" w:rsidRDefault="006D7B5E" w:rsidP="00312543">
      <w:pPr>
        <w:tabs>
          <w:tab w:val="left" w:pos="8505"/>
        </w:tabs>
        <w:rPr>
          <w:szCs w:val="28"/>
        </w:rPr>
      </w:pPr>
    </w:p>
    <w:p w:rsidR="006D7B5E" w:rsidRDefault="006D7B5E" w:rsidP="00312543">
      <w:pPr>
        <w:tabs>
          <w:tab w:val="left" w:pos="8505"/>
        </w:tabs>
        <w:rPr>
          <w:szCs w:val="28"/>
        </w:rPr>
      </w:pPr>
    </w:p>
    <w:p w:rsidR="00B011F5" w:rsidRPr="00E65CF6" w:rsidRDefault="00B011F5" w:rsidP="00312543">
      <w:pPr>
        <w:tabs>
          <w:tab w:val="left" w:pos="8505"/>
        </w:tabs>
        <w:jc w:val="right"/>
      </w:pPr>
      <w:r w:rsidRPr="00E65CF6">
        <w:lastRenderedPageBreak/>
        <w:t xml:space="preserve">Приложение </w:t>
      </w:r>
      <w:r>
        <w:t>№ 1</w:t>
      </w:r>
    </w:p>
    <w:p w:rsidR="00B011F5" w:rsidRDefault="00B011F5" w:rsidP="00B011F5">
      <w:pPr>
        <w:jc w:val="right"/>
      </w:pPr>
      <w:r w:rsidRPr="00E65CF6">
        <w:t xml:space="preserve">к </w:t>
      </w:r>
      <w:r>
        <w:t>постановлению администрации</w:t>
      </w:r>
    </w:p>
    <w:p w:rsidR="00B011F5" w:rsidRDefault="00312543" w:rsidP="00B011F5">
      <w:pPr>
        <w:jc w:val="right"/>
      </w:pPr>
      <w:r>
        <w:t>сельского поселения</w:t>
      </w:r>
      <w:r w:rsidR="00B11BEB">
        <w:t>Дрязгин</w:t>
      </w:r>
      <w:r w:rsidR="00B9650A">
        <w:t>ский</w:t>
      </w:r>
      <w:r w:rsidR="00B011F5">
        <w:t xml:space="preserve"> сельсовет</w:t>
      </w:r>
    </w:p>
    <w:p w:rsidR="00B011F5" w:rsidRDefault="00B011F5" w:rsidP="00B011F5">
      <w:pPr>
        <w:jc w:val="right"/>
      </w:pPr>
      <w:r w:rsidRPr="00E65CF6">
        <w:t xml:space="preserve">от </w:t>
      </w:r>
      <w:r w:rsidR="00B9650A">
        <w:t>12.05.2016 г</w:t>
      </w:r>
      <w:r w:rsidRPr="00E65CF6">
        <w:t>.</w:t>
      </w:r>
      <w:r>
        <w:t xml:space="preserve"> № </w:t>
      </w:r>
      <w:r w:rsidR="00B11BEB">
        <w:t>25</w:t>
      </w:r>
    </w:p>
    <w:p w:rsidR="00B011F5" w:rsidRDefault="00B011F5" w:rsidP="00B011F5">
      <w:pPr>
        <w:jc w:val="right"/>
      </w:pPr>
    </w:p>
    <w:p w:rsidR="0060710C" w:rsidRDefault="0060710C" w:rsidP="00B011F5">
      <w:pPr>
        <w:jc w:val="right"/>
      </w:pPr>
    </w:p>
    <w:p w:rsidR="0060710C" w:rsidRDefault="0060710C" w:rsidP="00B011F5">
      <w:pPr>
        <w:jc w:val="right"/>
      </w:pPr>
    </w:p>
    <w:p w:rsidR="0060710C" w:rsidRDefault="00B011F5" w:rsidP="00B011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2D56D8">
        <w:rPr>
          <w:bCs/>
          <w:sz w:val="28"/>
          <w:szCs w:val="28"/>
        </w:rPr>
        <w:t>остав комиссии</w:t>
      </w:r>
    </w:p>
    <w:p w:rsidR="00B011F5" w:rsidRDefault="00B011F5" w:rsidP="00B011F5">
      <w:pPr>
        <w:jc w:val="center"/>
        <w:rPr>
          <w:bCs/>
          <w:sz w:val="28"/>
          <w:szCs w:val="28"/>
        </w:rPr>
      </w:pPr>
      <w:r w:rsidRPr="00EB50C0">
        <w:rPr>
          <w:sz w:val="28"/>
          <w:szCs w:val="28"/>
        </w:rPr>
        <w:t xml:space="preserve">по </w:t>
      </w:r>
      <w:r w:rsidRPr="00EB50C0">
        <w:rPr>
          <w:bCs/>
          <w:sz w:val="28"/>
          <w:szCs w:val="28"/>
        </w:rPr>
        <w:t xml:space="preserve">подготовке проектов </w:t>
      </w:r>
      <w:r w:rsidR="00312543">
        <w:rPr>
          <w:bCs/>
          <w:sz w:val="28"/>
          <w:szCs w:val="28"/>
        </w:rPr>
        <w:t xml:space="preserve">изменений </w:t>
      </w:r>
      <w:r w:rsidRPr="00EB50C0">
        <w:rPr>
          <w:bCs/>
          <w:sz w:val="28"/>
          <w:szCs w:val="28"/>
        </w:rPr>
        <w:t xml:space="preserve">Генерального плана и Правил землепользования и застройки сельского поселения </w:t>
      </w:r>
      <w:r w:rsidR="00B11BEB">
        <w:rPr>
          <w:bCs/>
          <w:sz w:val="28"/>
          <w:szCs w:val="28"/>
        </w:rPr>
        <w:t>Дрязгинский</w:t>
      </w:r>
      <w:r w:rsidRPr="00EB50C0">
        <w:rPr>
          <w:bCs/>
          <w:sz w:val="28"/>
          <w:szCs w:val="28"/>
        </w:rPr>
        <w:t xml:space="preserve"> сельсовет </w:t>
      </w:r>
      <w:r w:rsidRPr="00EB50C0">
        <w:rPr>
          <w:sz w:val="28"/>
          <w:szCs w:val="28"/>
        </w:rPr>
        <w:t>Усманского муниципального района Липецкой области</w:t>
      </w:r>
    </w:p>
    <w:p w:rsidR="0060710C" w:rsidRDefault="0060710C" w:rsidP="00B011F5">
      <w:pPr>
        <w:jc w:val="center"/>
        <w:rPr>
          <w:bCs/>
          <w:sz w:val="28"/>
          <w:szCs w:val="28"/>
        </w:rPr>
      </w:pPr>
    </w:p>
    <w:p w:rsidR="00B011F5" w:rsidRPr="00BE1661" w:rsidRDefault="00B011F5" w:rsidP="00B011F5">
      <w:pPr>
        <w:jc w:val="center"/>
        <w:rPr>
          <w:sz w:val="28"/>
          <w:szCs w:val="28"/>
        </w:rPr>
      </w:pPr>
    </w:p>
    <w:p w:rsidR="00C9641C" w:rsidRPr="00C9641C" w:rsidRDefault="00C9641C" w:rsidP="00C9641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14"/>
        <w:gridCol w:w="6477"/>
      </w:tblGrid>
      <w:tr w:rsidR="00C9641C" w:rsidRPr="00C9641C" w:rsidTr="00C9641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41C" w:rsidRPr="00C9641C" w:rsidRDefault="0060710C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Черешнева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41C" w:rsidRPr="00C9641C" w:rsidRDefault="00C9641C" w:rsidP="0060710C">
            <w:pPr>
              <w:pStyle w:val="a7"/>
              <w:rPr>
                <w:sz w:val="28"/>
                <w:szCs w:val="28"/>
              </w:rPr>
            </w:pPr>
            <w:r w:rsidRPr="00C9641C">
              <w:rPr>
                <w:sz w:val="28"/>
                <w:szCs w:val="28"/>
              </w:rPr>
              <w:t xml:space="preserve">- председатель комиссии, </w:t>
            </w:r>
          </w:p>
        </w:tc>
      </w:tr>
      <w:tr w:rsidR="00C9641C" w:rsidRPr="00C9641C" w:rsidTr="00C9641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41C" w:rsidRPr="00C9641C" w:rsidRDefault="00C9641C" w:rsidP="00B9650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41C" w:rsidRPr="00C9641C" w:rsidRDefault="00C9641C" w:rsidP="00B11BEB">
            <w:pPr>
              <w:pStyle w:val="a7"/>
              <w:rPr>
                <w:sz w:val="28"/>
                <w:szCs w:val="28"/>
              </w:rPr>
            </w:pPr>
            <w:r w:rsidRPr="00C9641C">
              <w:rPr>
                <w:sz w:val="28"/>
                <w:szCs w:val="28"/>
              </w:rPr>
              <w:t xml:space="preserve"> старший специалист 1 разряда администрации  сельского поселения </w:t>
            </w:r>
            <w:r w:rsidR="00B11BEB">
              <w:rPr>
                <w:sz w:val="28"/>
                <w:szCs w:val="28"/>
              </w:rPr>
              <w:t>Дрязгинский</w:t>
            </w:r>
            <w:r w:rsidRPr="00C9641C">
              <w:rPr>
                <w:sz w:val="28"/>
                <w:szCs w:val="28"/>
              </w:rPr>
              <w:t xml:space="preserve"> сельсовет</w:t>
            </w:r>
            <w:r w:rsidR="0060710C">
              <w:rPr>
                <w:sz w:val="28"/>
                <w:szCs w:val="28"/>
              </w:rPr>
              <w:t>;</w:t>
            </w:r>
          </w:p>
        </w:tc>
      </w:tr>
      <w:tr w:rsidR="00C9641C" w:rsidRPr="00C9641C" w:rsidTr="00C9641C"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41C" w:rsidRPr="00C9641C" w:rsidRDefault="00B9650A" w:rsidP="0060710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Тонких </w:t>
            </w:r>
            <w:r w:rsidR="0060710C">
              <w:rPr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:rsidR="00C9641C" w:rsidRPr="00C9641C" w:rsidRDefault="00C9641C" w:rsidP="0060710C">
            <w:pPr>
              <w:pStyle w:val="a7"/>
              <w:rPr>
                <w:sz w:val="28"/>
                <w:szCs w:val="28"/>
              </w:rPr>
            </w:pPr>
            <w:r w:rsidRPr="00C9641C">
              <w:rPr>
                <w:sz w:val="28"/>
                <w:szCs w:val="28"/>
              </w:rPr>
              <w:t xml:space="preserve">- </w:t>
            </w:r>
            <w:r w:rsidR="0060710C">
              <w:rPr>
                <w:sz w:val="28"/>
                <w:szCs w:val="28"/>
              </w:rPr>
              <w:t>глава</w:t>
            </w:r>
            <w:r w:rsidRPr="00C9641C">
              <w:rPr>
                <w:sz w:val="28"/>
                <w:szCs w:val="28"/>
              </w:rPr>
              <w:t xml:space="preserve"> администрации  </w:t>
            </w:r>
          </w:p>
        </w:tc>
      </w:tr>
    </w:tbl>
    <w:p w:rsidR="00C9641C" w:rsidRPr="0060710C" w:rsidRDefault="0060710C" w:rsidP="0060710C">
      <w:pPr>
        <w:tabs>
          <w:tab w:val="left" w:pos="3675"/>
        </w:tabs>
        <w:ind w:left="3686" w:right="-426" w:hanging="3686"/>
        <w:rPr>
          <w:b/>
          <w:sz w:val="28"/>
          <w:szCs w:val="28"/>
        </w:rPr>
      </w:pPr>
      <w:r w:rsidRPr="0060710C">
        <w:rPr>
          <w:sz w:val="28"/>
          <w:szCs w:val="28"/>
        </w:rPr>
        <w:t>Павлова Н.Е.</w:t>
      </w:r>
      <w:r>
        <w:rPr>
          <w:sz w:val="28"/>
          <w:szCs w:val="28"/>
        </w:rPr>
        <w:tab/>
      </w:r>
      <w:r w:rsidRPr="0060710C">
        <w:rPr>
          <w:b/>
          <w:sz w:val="28"/>
          <w:szCs w:val="28"/>
        </w:rPr>
        <w:t xml:space="preserve">старший специалист </w:t>
      </w:r>
      <w:r>
        <w:rPr>
          <w:b/>
          <w:sz w:val="28"/>
          <w:szCs w:val="28"/>
        </w:rPr>
        <w:t xml:space="preserve">администрации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14"/>
      </w:tblGrid>
      <w:tr w:rsidR="00C9641C" w:rsidRPr="00C9641C" w:rsidTr="0060710C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41C" w:rsidRPr="00C9641C" w:rsidRDefault="0060710C" w:rsidP="0060710C">
            <w:pPr>
              <w:pStyle w:val="a7"/>
              <w:ind w:left="3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Дрязгинский сельсовет</w:t>
            </w:r>
          </w:p>
        </w:tc>
      </w:tr>
    </w:tbl>
    <w:p w:rsidR="00C9641C" w:rsidRDefault="00B11BEB" w:rsidP="00C9641C">
      <w:pPr>
        <w:tabs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Мызникова</w:t>
      </w:r>
      <w:proofErr w:type="spellEnd"/>
      <w:r>
        <w:rPr>
          <w:sz w:val="28"/>
          <w:szCs w:val="28"/>
        </w:rPr>
        <w:t xml:space="preserve"> О.П.</w:t>
      </w:r>
      <w:r w:rsidR="00C9641C" w:rsidRPr="00C9641C">
        <w:rPr>
          <w:sz w:val="28"/>
          <w:szCs w:val="28"/>
        </w:rPr>
        <w:tab/>
        <w:t>бухгалтер  МБУК «Досуговый центр»</w:t>
      </w:r>
    </w:p>
    <w:p w:rsidR="0060710C" w:rsidRPr="00C9641C" w:rsidRDefault="0060710C" w:rsidP="00C9641C">
      <w:pPr>
        <w:tabs>
          <w:tab w:val="left" w:pos="3780"/>
        </w:tabs>
        <w:rPr>
          <w:sz w:val="28"/>
          <w:szCs w:val="28"/>
        </w:rPr>
      </w:pPr>
    </w:p>
    <w:p w:rsidR="00C9641C" w:rsidRPr="00C9641C" w:rsidRDefault="00C9641C" w:rsidP="00C9641C">
      <w:pPr>
        <w:rPr>
          <w:b/>
          <w:sz w:val="28"/>
          <w:szCs w:val="28"/>
        </w:rPr>
      </w:pPr>
    </w:p>
    <w:p w:rsidR="008A19EF" w:rsidRDefault="008A19EF" w:rsidP="00B011F5">
      <w:pPr>
        <w:jc w:val="both"/>
        <w:rPr>
          <w:sz w:val="28"/>
          <w:szCs w:val="28"/>
        </w:rPr>
      </w:pPr>
    </w:p>
    <w:p w:rsidR="00B011F5" w:rsidRDefault="00B011F5" w:rsidP="00B011F5">
      <w:pPr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Примечание: Численный состав Комиссии </w:t>
      </w:r>
      <w:r w:rsidRPr="00EB50C0">
        <w:rPr>
          <w:sz w:val="28"/>
          <w:szCs w:val="28"/>
        </w:rPr>
        <w:t xml:space="preserve">по </w:t>
      </w:r>
      <w:r w:rsidRPr="00EB50C0">
        <w:rPr>
          <w:bCs/>
          <w:sz w:val="28"/>
          <w:szCs w:val="28"/>
        </w:rPr>
        <w:t xml:space="preserve">подготовке </w:t>
      </w:r>
      <w:r w:rsidR="008A19EF">
        <w:rPr>
          <w:bCs/>
          <w:sz w:val="28"/>
          <w:szCs w:val="28"/>
        </w:rPr>
        <w:t xml:space="preserve">изменений </w:t>
      </w:r>
      <w:r w:rsidR="008A19EF" w:rsidRPr="00EB50C0">
        <w:rPr>
          <w:bCs/>
          <w:sz w:val="28"/>
          <w:szCs w:val="28"/>
        </w:rPr>
        <w:t>Генерального плана и Правил землепользования и застройки</w:t>
      </w:r>
      <w:r w:rsidR="00B11BEB">
        <w:rPr>
          <w:bCs/>
          <w:sz w:val="28"/>
          <w:szCs w:val="28"/>
        </w:rPr>
        <w:t>Дрязгин</w:t>
      </w:r>
      <w:r w:rsidR="00B9650A">
        <w:rPr>
          <w:bCs/>
          <w:sz w:val="28"/>
          <w:szCs w:val="28"/>
        </w:rPr>
        <w:t>ский</w:t>
      </w:r>
      <w:r w:rsidRPr="00EB50C0">
        <w:rPr>
          <w:bCs/>
          <w:sz w:val="28"/>
          <w:szCs w:val="28"/>
        </w:rPr>
        <w:t xml:space="preserve">сельсовет </w:t>
      </w:r>
      <w:r w:rsidRPr="00EB50C0">
        <w:rPr>
          <w:sz w:val="28"/>
          <w:szCs w:val="28"/>
        </w:rPr>
        <w:t>Усманского муниципального района Липецкой области</w:t>
      </w:r>
      <w:r w:rsidRPr="00BE1661">
        <w:rPr>
          <w:sz w:val="28"/>
          <w:szCs w:val="28"/>
        </w:rPr>
        <w:t>определяется в Порядке деятельности Комиссии</w:t>
      </w:r>
      <w:r>
        <w:rPr>
          <w:sz w:val="28"/>
          <w:szCs w:val="28"/>
        </w:rPr>
        <w:t>.</w:t>
      </w:r>
    </w:p>
    <w:p w:rsidR="00B011F5" w:rsidRDefault="00B011F5" w:rsidP="00B011F5">
      <w:pPr>
        <w:jc w:val="both"/>
        <w:rPr>
          <w:sz w:val="28"/>
          <w:szCs w:val="28"/>
        </w:rPr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jc w:val="right"/>
      </w:pPr>
    </w:p>
    <w:p w:rsidR="00B011F5" w:rsidRDefault="00B011F5" w:rsidP="00B011F5">
      <w:pPr>
        <w:tabs>
          <w:tab w:val="left" w:pos="7635"/>
        </w:tabs>
      </w:pPr>
      <w:r>
        <w:tab/>
      </w:r>
    </w:p>
    <w:p w:rsidR="00B011F5" w:rsidRDefault="00B011F5" w:rsidP="00B011F5">
      <w:pPr>
        <w:tabs>
          <w:tab w:val="left" w:pos="7635"/>
        </w:tabs>
      </w:pPr>
    </w:p>
    <w:p w:rsidR="00B011F5" w:rsidRDefault="008A19EF" w:rsidP="008A19EF">
      <w:pPr>
        <w:tabs>
          <w:tab w:val="left" w:pos="7635"/>
        </w:tabs>
      </w:pPr>
      <w:r>
        <w:tab/>
      </w:r>
    </w:p>
    <w:p w:rsidR="008A19EF" w:rsidRDefault="008A19EF" w:rsidP="008A19EF">
      <w:pPr>
        <w:tabs>
          <w:tab w:val="left" w:pos="7635"/>
        </w:tabs>
      </w:pPr>
    </w:p>
    <w:p w:rsidR="008A19EF" w:rsidRDefault="008A19EF" w:rsidP="00706BB8">
      <w:pPr>
        <w:tabs>
          <w:tab w:val="left" w:pos="7635"/>
        </w:tabs>
        <w:jc w:val="right"/>
      </w:pPr>
    </w:p>
    <w:p w:rsidR="00B011F5" w:rsidRDefault="00B011F5" w:rsidP="00B011F5">
      <w:pPr>
        <w:tabs>
          <w:tab w:val="left" w:pos="7635"/>
        </w:tabs>
      </w:pPr>
    </w:p>
    <w:p w:rsidR="00B011F5" w:rsidRPr="00E65CF6" w:rsidRDefault="00B011F5" w:rsidP="00B011F5">
      <w:pPr>
        <w:jc w:val="right"/>
      </w:pPr>
      <w:r w:rsidRPr="00E65CF6">
        <w:t xml:space="preserve">Приложение </w:t>
      </w:r>
      <w:r>
        <w:t>№ 2</w:t>
      </w:r>
    </w:p>
    <w:p w:rsidR="00312543" w:rsidRDefault="00312543" w:rsidP="00312543">
      <w:pPr>
        <w:jc w:val="right"/>
      </w:pPr>
      <w:r w:rsidRPr="00E65CF6">
        <w:t xml:space="preserve">к </w:t>
      </w:r>
      <w:r>
        <w:t>постановлению администрации</w:t>
      </w:r>
    </w:p>
    <w:p w:rsidR="00312543" w:rsidRDefault="00312543" w:rsidP="00312543">
      <w:pPr>
        <w:jc w:val="right"/>
      </w:pPr>
      <w:r>
        <w:t>сельского поселения</w:t>
      </w:r>
      <w:r w:rsidR="00B11BEB">
        <w:t>Дрязгинский</w:t>
      </w:r>
      <w:r>
        <w:t xml:space="preserve"> сельсовет</w:t>
      </w:r>
    </w:p>
    <w:p w:rsidR="00312543" w:rsidRDefault="00312543" w:rsidP="00312543">
      <w:pPr>
        <w:jc w:val="right"/>
      </w:pPr>
      <w:r w:rsidRPr="00E65CF6">
        <w:t xml:space="preserve">от </w:t>
      </w:r>
      <w:r w:rsidR="00B9650A">
        <w:t>12.05.2016 г</w:t>
      </w:r>
      <w:r w:rsidRPr="00E65CF6">
        <w:t>.</w:t>
      </w:r>
      <w:r>
        <w:t xml:space="preserve"> № </w:t>
      </w:r>
      <w:r w:rsidR="00B11BEB">
        <w:t>25</w:t>
      </w:r>
    </w:p>
    <w:p w:rsidR="00B011F5" w:rsidRDefault="00B011F5" w:rsidP="00B011F5">
      <w:pPr>
        <w:jc w:val="both"/>
        <w:rPr>
          <w:sz w:val="28"/>
          <w:szCs w:val="28"/>
        </w:rPr>
      </w:pPr>
    </w:p>
    <w:p w:rsidR="00B011F5" w:rsidRDefault="00B011F5" w:rsidP="00B011F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011F5" w:rsidRDefault="00B011F5" w:rsidP="00B011F5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деятельности комиссии </w:t>
      </w:r>
      <w:r w:rsidRPr="00EB50C0">
        <w:rPr>
          <w:sz w:val="28"/>
          <w:szCs w:val="28"/>
        </w:rPr>
        <w:t xml:space="preserve">по </w:t>
      </w:r>
      <w:r w:rsidRPr="00EB50C0">
        <w:rPr>
          <w:bCs/>
          <w:sz w:val="28"/>
          <w:szCs w:val="28"/>
        </w:rPr>
        <w:t xml:space="preserve">подготовке </w:t>
      </w:r>
      <w:r w:rsidR="00B9650A" w:rsidRPr="00EB50C0">
        <w:rPr>
          <w:bCs/>
          <w:sz w:val="28"/>
          <w:szCs w:val="28"/>
        </w:rPr>
        <w:t xml:space="preserve">проектов </w:t>
      </w:r>
      <w:r w:rsidR="00B9650A">
        <w:rPr>
          <w:bCs/>
          <w:sz w:val="28"/>
          <w:szCs w:val="28"/>
        </w:rPr>
        <w:t>изменений</w:t>
      </w:r>
      <w:r w:rsidRPr="00EB50C0">
        <w:rPr>
          <w:bCs/>
          <w:sz w:val="28"/>
          <w:szCs w:val="28"/>
        </w:rPr>
        <w:t xml:space="preserve">Генерального плана и Правил землепользования и застройки сельского поселения </w:t>
      </w:r>
      <w:r w:rsidR="00B11BEB" w:rsidRPr="00B11BEB">
        <w:rPr>
          <w:bCs/>
          <w:sz w:val="28"/>
          <w:szCs w:val="28"/>
        </w:rPr>
        <w:t>Дрязгинский</w:t>
      </w:r>
      <w:r w:rsidRPr="00EB50C0">
        <w:rPr>
          <w:bCs/>
          <w:sz w:val="28"/>
          <w:szCs w:val="28"/>
        </w:rPr>
        <w:t xml:space="preserve">сельсовет </w:t>
      </w:r>
      <w:r w:rsidRPr="00EB50C0">
        <w:rPr>
          <w:sz w:val="28"/>
          <w:szCs w:val="28"/>
        </w:rPr>
        <w:t>Усманского муниципального района Липецкой области</w:t>
      </w:r>
    </w:p>
    <w:p w:rsidR="00B011F5" w:rsidRPr="00BE1661" w:rsidRDefault="00B011F5" w:rsidP="00B011F5">
      <w:pPr>
        <w:jc w:val="center"/>
        <w:rPr>
          <w:sz w:val="28"/>
          <w:szCs w:val="28"/>
        </w:rPr>
      </w:pPr>
    </w:p>
    <w:p w:rsidR="00B011F5" w:rsidRDefault="00B011F5" w:rsidP="00B011F5">
      <w:pPr>
        <w:numPr>
          <w:ilvl w:val="0"/>
          <w:numId w:val="10"/>
        </w:numPr>
        <w:jc w:val="center"/>
        <w:rPr>
          <w:sz w:val="28"/>
          <w:szCs w:val="28"/>
        </w:rPr>
      </w:pPr>
      <w:r w:rsidRPr="00BE1661">
        <w:rPr>
          <w:sz w:val="28"/>
          <w:szCs w:val="28"/>
        </w:rPr>
        <w:t>Общие положения</w:t>
      </w:r>
    </w:p>
    <w:p w:rsidR="00B011F5" w:rsidRPr="00BE1661" w:rsidRDefault="00B011F5" w:rsidP="00B011F5">
      <w:pPr>
        <w:ind w:left="720"/>
        <w:rPr>
          <w:sz w:val="28"/>
          <w:szCs w:val="28"/>
        </w:rPr>
      </w:pP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1.1. Комиссия </w:t>
      </w:r>
      <w:r w:rsidRPr="00EB50C0">
        <w:rPr>
          <w:sz w:val="28"/>
          <w:szCs w:val="28"/>
        </w:rPr>
        <w:t xml:space="preserve">по </w:t>
      </w:r>
      <w:r w:rsidRPr="00EB50C0">
        <w:rPr>
          <w:bCs/>
          <w:sz w:val="28"/>
          <w:szCs w:val="28"/>
        </w:rPr>
        <w:t>подготовке проектов</w:t>
      </w:r>
      <w:r w:rsidR="00B9650A">
        <w:rPr>
          <w:bCs/>
          <w:sz w:val="28"/>
          <w:szCs w:val="28"/>
        </w:rPr>
        <w:t xml:space="preserve">изменений </w:t>
      </w:r>
      <w:r w:rsidR="00B9650A" w:rsidRPr="00EB50C0">
        <w:rPr>
          <w:bCs/>
          <w:sz w:val="28"/>
          <w:szCs w:val="28"/>
        </w:rPr>
        <w:t>Генерального</w:t>
      </w:r>
      <w:r w:rsidRPr="00EB50C0">
        <w:rPr>
          <w:bCs/>
          <w:sz w:val="28"/>
          <w:szCs w:val="28"/>
        </w:rPr>
        <w:t xml:space="preserve"> плана и Правил землепользования и застройки сельского поселения </w:t>
      </w:r>
      <w:r w:rsidR="00B11BEB" w:rsidRPr="00B11BEB">
        <w:rPr>
          <w:bCs/>
          <w:sz w:val="28"/>
          <w:szCs w:val="28"/>
        </w:rPr>
        <w:t>Дрязгинский</w:t>
      </w:r>
      <w:r w:rsidRPr="00EB50C0">
        <w:rPr>
          <w:bCs/>
          <w:sz w:val="28"/>
          <w:szCs w:val="28"/>
        </w:rPr>
        <w:t xml:space="preserve">сельсовет </w:t>
      </w:r>
      <w:r w:rsidRPr="00EB50C0">
        <w:rPr>
          <w:sz w:val="28"/>
          <w:szCs w:val="28"/>
        </w:rPr>
        <w:t>Усманского муниципального района Липецкой области</w:t>
      </w:r>
      <w:r w:rsidRPr="00BE1661">
        <w:rPr>
          <w:sz w:val="28"/>
          <w:szCs w:val="28"/>
        </w:rPr>
        <w:t xml:space="preserve">(далее по тексту – Комиссия) является постоянно действующим коллегиальным совещательным органом, созданным при администрации </w:t>
      </w:r>
      <w:r>
        <w:rPr>
          <w:sz w:val="28"/>
          <w:szCs w:val="28"/>
        </w:rPr>
        <w:t xml:space="preserve">сельского поселения </w:t>
      </w:r>
      <w:r w:rsidR="00B11BEB" w:rsidRPr="00B11BEB">
        <w:rPr>
          <w:bCs/>
          <w:sz w:val="28"/>
          <w:szCs w:val="28"/>
        </w:rPr>
        <w:t>Дрязгинский</w:t>
      </w:r>
      <w:r>
        <w:rPr>
          <w:sz w:val="28"/>
          <w:szCs w:val="28"/>
        </w:rPr>
        <w:t xml:space="preserve">сельсовет </w:t>
      </w:r>
      <w:r w:rsidRPr="00BE1661">
        <w:rPr>
          <w:sz w:val="28"/>
          <w:szCs w:val="28"/>
        </w:rPr>
        <w:t>в целях организации решения вопросов, связанных с градостроительным зонированием территории поселения.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1.2. Комиссия в своей деятельности руководствуется Конституций Российской Федерации, законодательством Российской Федерации, </w:t>
      </w:r>
      <w:r>
        <w:rPr>
          <w:sz w:val="28"/>
          <w:szCs w:val="28"/>
        </w:rPr>
        <w:t>Липецкой</w:t>
      </w:r>
      <w:r w:rsidRPr="00BE1661">
        <w:rPr>
          <w:sz w:val="28"/>
          <w:szCs w:val="28"/>
        </w:rPr>
        <w:t xml:space="preserve"> области, правовыми актами </w:t>
      </w:r>
      <w:r>
        <w:rPr>
          <w:sz w:val="28"/>
          <w:szCs w:val="28"/>
        </w:rPr>
        <w:t xml:space="preserve">администрации Усманского муниципального района </w:t>
      </w:r>
      <w:r w:rsidRPr="00BE166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сельского поселения </w:t>
      </w:r>
      <w:r w:rsidR="00B11BEB" w:rsidRPr="00B11BEB">
        <w:rPr>
          <w:bCs/>
          <w:sz w:val="28"/>
          <w:szCs w:val="28"/>
        </w:rPr>
        <w:t>Дрязгинский</w:t>
      </w:r>
      <w:r>
        <w:rPr>
          <w:sz w:val="28"/>
          <w:szCs w:val="28"/>
        </w:rPr>
        <w:t>сельсовет</w:t>
      </w:r>
      <w:r w:rsidRPr="00BE1661">
        <w:rPr>
          <w:sz w:val="28"/>
          <w:szCs w:val="28"/>
        </w:rPr>
        <w:t xml:space="preserve"> по вопросам землепользования и градостроительной деятельности, Уставом </w:t>
      </w:r>
      <w:r>
        <w:rPr>
          <w:sz w:val="28"/>
          <w:szCs w:val="28"/>
        </w:rPr>
        <w:t xml:space="preserve">сельского поселения </w:t>
      </w:r>
      <w:r w:rsidR="00B11BEB">
        <w:rPr>
          <w:sz w:val="28"/>
          <w:szCs w:val="28"/>
        </w:rPr>
        <w:t>Дрязгинский</w:t>
      </w:r>
      <w:r>
        <w:rPr>
          <w:sz w:val="28"/>
          <w:szCs w:val="28"/>
        </w:rPr>
        <w:t xml:space="preserve"> сельсовет Усманского муниципального района Липецкой области Российской Федерации </w:t>
      </w:r>
      <w:r w:rsidRPr="00BE1661">
        <w:rPr>
          <w:sz w:val="28"/>
          <w:szCs w:val="28"/>
        </w:rPr>
        <w:t>и настоящим Порядком.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1.3. В состав Комиссии входят </w:t>
      </w:r>
      <w:r>
        <w:rPr>
          <w:sz w:val="28"/>
          <w:szCs w:val="28"/>
        </w:rPr>
        <w:t xml:space="preserve">представители администрации сельского поселения </w:t>
      </w:r>
      <w:r w:rsidR="00B11BEB">
        <w:rPr>
          <w:sz w:val="28"/>
          <w:szCs w:val="28"/>
        </w:rPr>
        <w:t>Дрязгинский</w:t>
      </w:r>
      <w:r>
        <w:rPr>
          <w:sz w:val="28"/>
          <w:szCs w:val="28"/>
        </w:rPr>
        <w:t xml:space="preserve"> сельсовет,</w:t>
      </w:r>
      <w:r w:rsidRPr="00BE1661">
        <w:rPr>
          <w:sz w:val="28"/>
          <w:szCs w:val="28"/>
        </w:rPr>
        <w:t xml:space="preserve"> депутаты Совета депутатов </w:t>
      </w:r>
      <w:r>
        <w:rPr>
          <w:sz w:val="28"/>
          <w:szCs w:val="28"/>
        </w:rPr>
        <w:t xml:space="preserve">сельского поселения </w:t>
      </w:r>
      <w:r w:rsidR="00B11BEB">
        <w:rPr>
          <w:sz w:val="28"/>
          <w:szCs w:val="28"/>
        </w:rPr>
        <w:t>Дрязгинский</w:t>
      </w:r>
      <w:r>
        <w:rPr>
          <w:sz w:val="28"/>
          <w:szCs w:val="28"/>
        </w:rPr>
        <w:t xml:space="preserve"> сельсовет</w:t>
      </w:r>
      <w:r w:rsidRPr="00BE1661">
        <w:rPr>
          <w:sz w:val="28"/>
          <w:szCs w:val="28"/>
        </w:rPr>
        <w:t>, представители территориальных органов местного самоуправления поселения</w:t>
      </w:r>
      <w:r>
        <w:rPr>
          <w:sz w:val="28"/>
          <w:szCs w:val="28"/>
        </w:rPr>
        <w:t>,</w:t>
      </w:r>
      <w:r w:rsidRPr="00BE1661">
        <w:rPr>
          <w:sz w:val="28"/>
          <w:szCs w:val="28"/>
        </w:rPr>
        <w:t xml:space="preserve"> представители общественных организаций, расположенных на территории поселения</w:t>
      </w:r>
      <w:r>
        <w:rPr>
          <w:sz w:val="28"/>
          <w:szCs w:val="28"/>
        </w:rPr>
        <w:t>,</w:t>
      </w:r>
      <w:r w:rsidRPr="00BE1661">
        <w:rPr>
          <w:sz w:val="28"/>
          <w:szCs w:val="28"/>
        </w:rPr>
        <w:t xml:space="preserve"> представители организаций, осуществляющих на территории поселения хозяйственную деятельность, иные компетентные лица.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</w:t>
      </w:r>
      <w:r>
        <w:rPr>
          <w:sz w:val="28"/>
          <w:szCs w:val="28"/>
        </w:rPr>
        <w:t>Липецко</w:t>
      </w:r>
      <w:r w:rsidRPr="00BE1661">
        <w:rPr>
          <w:sz w:val="28"/>
          <w:szCs w:val="28"/>
        </w:rPr>
        <w:t xml:space="preserve">й области, </w:t>
      </w:r>
      <w:r>
        <w:rPr>
          <w:sz w:val="28"/>
          <w:szCs w:val="28"/>
        </w:rPr>
        <w:t>администрации Усманского муниципального района</w:t>
      </w:r>
      <w:r w:rsidRPr="00BE1661">
        <w:rPr>
          <w:sz w:val="28"/>
          <w:szCs w:val="28"/>
        </w:rPr>
        <w:t>, иных органов и организаций.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1.4. Численный состав комиссии не может превышать </w:t>
      </w:r>
      <w:r w:rsidR="0063240F">
        <w:rPr>
          <w:sz w:val="28"/>
          <w:szCs w:val="28"/>
        </w:rPr>
        <w:t>7</w:t>
      </w:r>
      <w:r w:rsidRPr="00BE1661">
        <w:rPr>
          <w:sz w:val="28"/>
          <w:szCs w:val="28"/>
        </w:rPr>
        <w:t xml:space="preserve"> человек.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1.5. Предметом рассмотрения Комиссии являются:</w:t>
      </w:r>
    </w:p>
    <w:p w:rsidR="00B011F5" w:rsidRPr="00BE1661" w:rsidRDefault="00312543" w:rsidP="00B01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11F5" w:rsidRPr="00BE1661">
        <w:rPr>
          <w:sz w:val="28"/>
          <w:szCs w:val="28"/>
        </w:rPr>
        <w:t xml:space="preserve">) в период подготовки </w:t>
      </w:r>
      <w:r w:rsidR="00A2594E">
        <w:rPr>
          <w:sz w:val="28"/>
          <w:szCs w:val="28"/>
        </w:rPr>
        <w:t xml:space="preserve">изменений в </w:t>
      </w:r>
      <w:r w:rsidR="00B011F5">
        <w:rPr>
          <w:bCs/>
          <w:sz w:val="28"/>
          <w:szCs w:val="28"/>
        </w:rPr>
        <w:t>Генеральн</w:t>
      </w:r>
      <w:r w:rsidR="00A2594E">
        <w:rPr>
          <w:bCs/>
          <w:sz w:val="28"/>
          <w:szCs w:val="28"/>
        </w:rPr>
        <w:t>ый</w:t>
      </w:r>
      <w:r w:rsidR="00B011F5">
        <w:rPr>
          <w:bCs/>
          <w:sz w:val="28"/>
          <w:szCs w:val="28"/>
        </w:rPr>
        <w:t xml:space="preserve"> план и Правил</w:t>
      </w:r>
      <w:r w:rsidR="00A2594E">
        <w:rPr>
          <w:bCs/>
          <w:sz w:val="28"/>
          <w:szCs w:val="28"/>
        </w:rPr>
        <w:t>а</w:t>
      </w:r>
      <w:r w:rsidR="00B011F5" w:rsidRPr="00BE1661">
        <w:rPr>
          <w:sz w:val="28"/>
          <w:szCs w:val="28"/>
        </w:rPr>
        <w:t>: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а) обеспечение подготовки проект</w:t>
      </w:r>
      <w:r>
        <w:rPr>
          <w:sz w:val="28"/>
          <w:szCs w:val="28"/>
        </w:rPr>
        <w:t>ов</w:t>
      </w:r>
      <w:r w:rsidR="00A2594E">
        <w:rPr>
          <w:sz w:val="28"/>
          <w:szCs w:val="28"/>
        </w:rPr>
        <w:t xml:space="preserve"> изменений в</w:t>
      </w:r>
      <w:r>
        <w:rPr>
          <w:bCs/>
          <w:sz w:val="28"/>
          <w:szCs w:val="28"/>
        </w:rPr>
        <w:t>Генеральн</w:t>
      </w:r>
      <w:r w:rsidR="00A2594E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план и Правил</w:t>
      </w:r>
      <w:r w:rsidR="00A2594E">
        <w:rPr>
          <w:bCs/>
          <w:sz w:val="28"/>
          <w:szCs w:val="28"/>
        </w:rPr>
        <w:t>а</w:t>
      </w:r>
      <w:r w:rsidRPr="00BE1661">
        <w:rPr>
          <w:sz w:val="28"/>
          <w:szCs w:val="28"/>
        </w:rPr>
        <w:t>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б) проведение публичных слушаний по проект</w:t>
      </w:r>
      <w:r>
        <w:rPr>
          <w:sz w:val="28"/>
          <w:szCs w:val="28"/>
        </w:rPr>
        <w:t>ам</w:t>
      </w:r>
      <w:r w:rsidR="00A2594E">
        <w:rPr>
          <w:sz w:val="28"/>
          <w:szCs w:val="28"/>
        </w:rPr>
        <w:t xml:space="preserve">изменений в </w:t>
      </w:r>
      <w:r>
        <w:rPr>
          <w:bCs/>
          <w:sz w:val="28"/>
          <w:szCs w:val="28"/>
        </w:rPr>
        <w:t>Генеральн</w:t>
      </w:r>
      <w:r w:rsidR="00A2594E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план и Правил</w:t>
      </w:r>
      <w:r w:rsidR="00A2594E">
        <w:rPr>
          <w:sz w:val="28"/>
          <w:szCs w:val="28"/>
        </w:rPr>
        <w:t>а;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в) внесения в проект</w:t>
      </w:r>
      <w:r>
        <w:rPr>
          <w:sz w:val="28"/>
          <w:szCs w:val="28"/>
        </w:rPr>
        <w:t>ы</w:t>
      </w:r>
      <w:r w:rsidR="00A2594E">
        <w:rPr>
          <w:sz w:val="28"/>
          <w:szCs w:val="28"/>
        </w:rPr>
        <w:t xml:space="preserve">изменений в </w:t>
      </w:r>
      <w:r>
        <w:rPr>
          <w:bCs/>
          <w:sz w:val="28"/>
          <w:szCs w:val="28"/>
        </w:rPr>
        <w:t>Генеральн</w:t>
      </w:r>
      <w:r w:rsidR="00A2594E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план и Правил</w:t>
      </w:r>
      <w:r w:rsidR="00A2594E">
        <w:rPr>
          <w:bCs/>
          <w:sz w:val="28"/>
          <w:szCs w:val="28"/>
        </w:rPr>
        <w:t>а</w:t>
      </w:r>
      <w:r w:rsidRPr="00BE1661">
        <w:rPr>
          <w:sz w:val="28"/>
          <w:szCs w:val="28"/>
        </w:rPr>
        <w:t xml:space="preserve"> дополнений и изменений по результатам публичных слушаний;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lastRenderedPageBreak/>
        <w:t xml:space="preserve">3) после утверждения </w:t>
      </w:r>
      <w:r w:rsidR="00A2594E">
        <w:rPr>
          <w:sz w:val="28"/>
          <w:szCs w:val="28"/>
        </w:rPr>
        <w:t xml:space="preserve">изменений в </w:t>
      </w:r>
      <w:r w:rsidR="00A2594E">
        <w:rPr>
          <w:bCs/>
          <w:sz w:val="28"/>
          <w:szCs w:val="28"/>
        </w:rPr>
        <w:t>Генеральный план и Правила</w:t>
      </w:r>
      <w:r w:rsidRPr="00BE1661">
        <w:rPr>
          <w:sz w:val="28"/>
          <w:szCs w:val="28"/>
        </w:rPr>
        <w:t>: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в) вопросы внесения изменений в </w:t>
      </w:r>
      <w:r>
        <w:rPr>
          <w:bCs/>
          <w:sz w:val="28"/>
          <w:szCs w:val="28"/>
        </w:rPr>
        <w:t>Генеральный план и Правила</w:t>
      </w:r>
      <w:r w:rsidRPr="00BE1661">
        <w:rPr>
          <w:sz w:val="28"/>
          <w:szCs w:val="28"/>
        </w:rPr>
        <w:t>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</w:t>
      </w:r>
    </w:p>
    <w:p w:rsidR="00B011F5" w:rsidRPr="00BE1661" w:rsidRDefault="00B011F5" w:rsidP="00B011F5">
      <w:pPr>
        <w:jc w:val="both"/>
        <w:rPr>
          <w:sz w:val="28"/>
          <w:szCs w:val="28"/>
        </w:rPr>
      </w:pPr>
    </w:p>
    <w:p w:rsidR="00B011F5" w:rsidRPr="00BE1661" w:rsidRDefault="00B011F5" w:rsidP="00B011F5">
      <w:pPr>
        <w:jc w:val="center"/>
        <w:rPr>
          <w:sz w:val="28"/>
          <w:szCs w:val="28"/>
        </w:rPr>
      </w:pPr>
      <w:r w:rsidRPr="00BE1661">
        <w:rPr>
          <w:sz w:val="28"/>
          <w:szCs w:val="28"/>
        </w:rPr>
        <w:t>2.Общий порядок деятельности Комиссии</w:t>
      </w:r>
    </w:p>
    <w:p w:rsidR="00B011F5" w:rsidRPr="00BE1661" w:rsidRDefault="00B011F5" w:rsidP="00B011F5">
      <w:pPr>
        <w:jc w:val="both"/>
        <w:rPr>
          <w:sz w:val="28"/>
          <w:szCs w:val="28"/>
        </w:rPr>
      </w:pP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2.1.Руководство деятельности Комиссии осуществляется председателем.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2.2.Заседания Комиссии проводятся по мере необходимости, определяемой председателем комиссии.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2.3. Решения Комиссии принимаются большинством голосов от общего числа членов комиссии.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Решения Комиссии оформляются протоколом.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В случаях, определенных законодательством, Комиссия готовит заключения.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2.4.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поселения, иных документов территориального планирования, действующих на территории поселения. Заключение подписывает председатель Комиссии.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Опубликование заключения, в определенных законодательством случаях, осуществляется в порядке, установленном для официального опубликования муниципальных правовых актов.</w:t>
      </w:r>
    </w:p>
    <w:p w:rsidR="00B11BEB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2.5. При подготовке проект</w:t>
      </w:r>
      <w:r>
        <w:rPr>
          <w:sz w:val="28"/>
          <w:szCs w:val="28"/>
        </w:rPr>
        <w:t>ов</w:t>
      </w:r>
      <w:r w:rsidR="00A2594E">
        <w:rPr>
          <w:sz w:val="28"/>
          <w:szCs w:val="28"/>
        </w:rPr>
        <w:t xml:space="preserve">изменений в </w:t>
      </w:r>
      <w:r w:rsidR="00A2594E">
        <w:rPr>
          <w:bCs/>
          <w:sz w:val="28"/>
          <w:szCs w:val="28"/>
        </w:rPr>
        <w:t>Генеральный план и Правила</w:t>
      </w:r>
      <w:r w:rsidRPr="00BE1661">
        <w:rPr>
          <w:sz w:val="28"/>
          <w:szCs w:val="28"/>
        </w:rPr>
        <w:t xml:space="preserve">, заинтересованные лица направляют свои предложения в Комиссию по адресу: </w:t>
      </w:r>
      <w:r>
        <w:rPr>
          <w:sz w:val="28"/>
          <w:szCs w:val="28"/>
        </w:rPr>
        <w:t>Липецкая</w:t>
      </w:r>
      <w:r w:rsidRPr="00BE1661"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Усманский</w:t>
      </w:r>
      <w:proofErr w:type="spellEnd"/>
      <w:r w:rsidRPr="00BE1661">
        <w:rPr>
          <w:sz w:val="28"/>
          <w:szCs w:val="28"/>
        </w:rPr>
        <w:t xml:space="preserve"> район, </w:t>
      </w:r>
      <w:proofErr w:type="spellStart"/>
      <w:r w:rsidR="00B11BEB">
        <w:rPr>
          <w:sz w:val="28"/>
          <w:szCs w:val="28"/>
        </w:rPr>
        <w:t>ж.дст</w:t>
      </w:r>
      <w:proofErr w:type="gramStart"/>
      <w:r w:rsidR="00B11BEB">
        <w:rPr>
          <w:sz w:val="28"/>
          <w:szCs w:val="28"/>
        </w:rPr>
        <w:t>.Д</w:t>
      </w:r>
      <w:proofErr w:type="gramEnd"/>
      <w:r w:rsidR="00B11BEB">
        <w:rPr>
          <w:sz w:val="28"/>
          <w:szCs w:val="28"/>
        </w:rPr>
        <w:t>рязги</w:t>
      </w:r>
      <w:proofErr w:type="spellEnd"/>
      <w:r w:rsidR="00B9650A">
        <w:rPr>
          <w:sz w:val="28"/>
          <w:szCs w:val="28"/>
        </w:rPr>
        <w:t xml:space="preserve"> ул. </w:t>
      </w:r>
      <w:r w:rsidR="00B11BEB">
        <w:rPr>
          <w:sz w:val="28"/>
          <w:szCs w:val="28"/>
        </w:rPr>
        <w:t>Социализма,</w:t>
      </w:r>
    </w:p>
    <w:p w:rsidR="00B011F5" w:rsidRPr="00BE1661" w:rsidRDefault="00B11BEB" w:rsidP="00B01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Д.1</w:t>
      </w:r>
      <w:r w:rsidR="00B011F5" w:rsidRPr="00BE1661">
        <w:rPr>
          <w:sz w:val="28"/>
          <w:szCs w:val="28"/>
        </w:rPr>
        <w:t xml:space="preserve"> время работы с 08-00 до 1</w:t>
      </w:r>
      <w:r>
        <w:rPr>
          <w:sz w:val="28"/>
          <w:szCs w:val="28"/>
        </w:rPr>
        <w:t>7</w:t>
      </w:r>
      <w:r w:rsidR="00B011F5" w:rsidRPr="00BE1661">
        <w:rPr>
          <w:sz w:val="28"/>
          <w:szCs w:val="28"/>
        </w:rPr>
        <w:t>-00 часов, суббота, воскресенье - выходной. 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2.6. </w:t>
      </w:r>
      <w:r>
        <w:rPr>
          <w:sz w:val="28"/>
          <w:szCs w:val="28"/>
        </w:rPr>
        <w:t>С</w:t>
      </w:r>
      <w:r w:rsidRPr="00BE1661">
        <w:rPr>
          <w:sz w:val="28"/>
          <w:szCs w:val="28"/>
        </w:rPr>
        <w:t>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2.7.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При рассмотрении предложения в проект</w:t>
      </w:r>
      <w:r>
        <w:rPr>
          <w:sz w:val="28"/>
          <w:szCs w:val="28"/>
        </w:rPr>
        <w:t>ы</w:t>
      </w:r>
      <w:r>
        <w:rPr>
          <w:bCs/>
          <w:sz w:val="28"/>
          <w:szCs w:val="28"/>
        </w:rPr>
        <w:t xml:space="preserve">Генерального плана и </w:t>
      </w:r>
      <w:proofErr w:type="gramStart"/>
      <w:r>
        <w:rPr>
          <w:bCs/>
          <w:sz w:val="28"/>
          <w:szCs w:val="28"/>
        </w:rPr>
        <w:t>Правил</w:t>
      </w:r>
      <w:proofErr w:type="gramEnd"/>
      <w:r w:rsidRPr="00BE1661">
        <w:rPr>
          <w:sz w:val="28"/>
          <w:szCs w:val="28"/>
        </w:rPr>
        <w:t xml:space="preserve"> Комиссия в течение 15 дней со дня поступления предложения осуществляет подготовку заключения, в котором содержатся рекомендации проектной организации о внесении в соответствии с поступившим предложением </w:t>
      </w:r>
      <w:r w:rsidRPr="00BE1661">
        <w:rPr>
          <w:sz w:val="28"/>
          <w:szCs w:val="28"/>
        </w:rPr>
        <w:lastRenderedPageBreak/>
        <w:t>дополнений и изменений в проект</w:t>
      </w:r>
      <w:r>
        <w:rPr>
          <w:sz w:val="28"/>
          <w:szCs w:val="28"/>
        </w:rPr>
        <w:t>ы</w:t>
      </w:r>
      <w:r>
        <w:rPr>
          <w:bCs/>
          <w:sz w:val="28"/>
          <w:szCs w:val="28"/>
        </w:rPr>
        <w:t>Генерального плана и Правил</w:t>
      </w:r>
      <w:r w:rsidRPr="00BE1661">
        <w:rPr>
          <w:sz w:val="28"/>
          <w:szCs w:val="28"/>
        </w:rPr>
        <w:t xml:space="preserve"> или об отклонении такого предложения с указанием причин отклонения.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В случаях необходимости внесения значительных изменений в проект</w:t>
      </w:r>
      <w:r>
        <w:rPr>
          <w:sz w:val="28"/>
          <w:szCs w:val="28"/>
        </w:rPr>
        <w:t>ы</w:t>
      </w:r>
      <w:r>
        <w:rPr>
          <w:bCs/>
          <w:sz w:val="28"/>
          <w:szCs w:val="28"/>
        </w:rPr>
        <w:t>Генерального плана и Правил</w:t>
      </w:r>
      <w:r w:rsidRPr="00BE1661">
        <w:rPr>
          <w:sz w:val="28"/>
          <w:szCs w:val="28"/>
        </w:rPr>
        <w:t>, влекущих за собой внесение изменений и дополнений в муниципальный контракт, в том числе, увеличение стоимости контракта, заключение Комиссии направляется главе администрации для принятия решения.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2.8. Предложения заинтересованных лиц могут быть отклонены по следующим основаниям: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а) если предложения не относятся к предмету правового зонирования территории поселения;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proofErr w:type="gramStart"/>
      <w:r w:rsidRPr="00BE1661">
        <w:rPr>
          <w:sz w:val="28"/>
          <w:szCs w:val="28"/>
        </w:rPr>
        <w:t>б) если предложения не содержат мотивированного обоснования необходимости изменения установленного правового режима использования земель и объектов капитального строительства, дополнения и изменения проект</w:t>
      </w:r>
      <w:r>
        <w:rPr>
          <w:sz w:val="28"/>
          <w:szCs w:val="28"/>
        </w:rPr>
        <w:t>ов</w:t>
      </w:r>
      <w:r>
        <w:rPr>
          <w:bCs/>
          <w:sz w:val="28"/>
          <w:szCs w:val="28"/>
        </w:rPr>
        <w:t>Генерального плана и Правил</w:t>
      </w:r>
      <w:r w:rsidRPr="00BE1661">
        <w:rPr>
          <w:sz w:val="28"/>
          <w:szCs w:val="28"/>
        </w:rPr>
        <w:t xml:space="preserve">, внесения изменений и дополнений в утвержденные </w:t>
      </w:r>
      <w:r>
        <w:rPr>
          <w:bCs/>
          <w:sz w:val="28"/>
          <w:szCs w:val="28"/>
        </w:rPr>
        <w:t>Генеральный план и Правила</w:t>
      </w:r>
      <w:r>
        <w:rPr>
          <w:sz w:val="28"/>
          <w:szCs w:val="28"/>
        </w:rPr>
        <w:t>;</w:t>
      </w:r>
      <w:proofErr w:type="gramEnd"/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поселения.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Заинтересованные лица могут обжаловать действия Комиссии в установленном законодательством порядке.</w:t>
      </w:r>
    </w:p>
    <w:p w:rsidR="00B011F5" w:rsidRPr="00BE1661" w:rsidRDefault="00C71316" w:rsidP="00B01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1F5" w:rsidRPr="00BE1661">
        <w:rPr>
          <w:sz w:val="28"/>
          <w:szCs w:val="28"/>
        </w:rPr>
        <w:t xml:space="preserve">. Порядок деятельности Комиссии в период подготовки </w:t>
      </w:r>
      <w:r w:rsidR="00EF7242">
        <w:rPr>
          <w:sz w:val="28"/>
          <w:szCs w:val="28"/>
        </w:rPr>
        <w:t xml:space="preserve">изменений в </w:t>
      </w:r>
      <w:r w:rsidR="00EF7242">
        <w:rPr>
          <w:bCs/>
          <w:sz w:val="28"/>
          <w:szCs w:val="28"/>
        </w:rPr>
        <w:t>Генеральный план и Правила</w:t>
      </w:r>
      <w:r w:rsidR="00B011F5">
        <w:rPr>
          <w:sz w:val="28"/>
          <w:szCs w:val="28"/>
        </w:rPr>
        <w:t>.</w:t>
      </w:r>
    </w:p>
    <w:p w:rsidR="00B011F5" w:rsidRPr="00BE1661" w:rsidRDefault="00C71316" w:rsidP="00B01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1F5" w:rsidRPr="00BE1661">
        <w:rPr>
          <w:sz w:val="28"/>
          <w:szCs w:val="28"/>
        </w:rPr>
        <w:t>.1. В период подготовки проект</w:t>
      </w:r>
      <w:r w:rsidR="00B011F5">
        <w:rPr>
          <w:sz w:val="28"/>
          <w:szCs w:val="28"/>
        </w:rPr>
        <w:t>ов</w:t>
      </w:r>
      <w:r w:rsidR="00EF7242">
        <w:rPr>
          <w:sz w:val="28"/>
          <w:szCs w:val="28"/>
        </w:rPr>
        <w:t xml:space="preserve">изменений в </w:t>
      </w:r>
      <w:r w:rsidR="00EF7242">
        <w:rPr>
          <w:bCs/>
          <w:sz w:val="28"/>
          <w:szCs w:val="28"/>
        </w:rPr>
        <w:t>Генеральный план и Правила</w:t>
      </w:r>
      <w:r w:rsidR="00B011F5" w:rsidRPr="00BE1661">
        <w:rPr>
          <w:sz w:val="28"/>
          <w:szCs w:val="28"/>
        </w:rPr>
        <w:t>, Комиссия обеспечивает: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а) подготовку проект</w:t>
      </w:r>
      <w:r>
        <w:rPr>
          <w:sz w:val="28"/>
          <w:szCs w:val="28"/>
        </w:rPr>
        <w:t>ов</w:t>
      </w:r>
      <w:r w:rsidR="00EF7242">
        <w:rPr>
          <w:sz w:val="28"/>
          <w:szCs w:val="28"/>
        </w:rPr>
        <w:t xml:space="preserve">изменений в </w:t>
      </w:r>
      <w:r w:rsidR="00EF7242">
        <w:rPr>
          <w:bCs/>
          <w:sz w:val="28"/>
          <w:szCs w:val="28"/>
        </w:rPr>
        <w:t>Генеральный план и Правила</w:t>
      </w:r>
      <w:r w:rsidRPr="00BE1661">
        <w:rPr>
          <w:sz w:val="28"/>
          <w:szCs w:val="28"/>
        </w:rPr>
        <w:t>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б) проведение публичных слушаний по проект</w:t>
      </w:r>
      <w:r>
        <w:rPr>
          <w:sz w:val="28"/>
          <w:szCs w:val="28"/>
        </w:rPr>
        <w:t>ам</w:t>
      </w:r>
      <w:r w:rsidR="00EF7242">
        <w:rPr>
          <w:sz w:val="28"/>
          <w:szCs w:val="28"/>
        </w:rPr>
        <w:t xml:space="preserve">изменений в </w:t>
      </w:r>
      <w:r w:rsidR="00EF7242">
        <w:rPr>
          <w:bCs/>
          <w:sz w:val="28"/>
          <w:szCs w:val="28"/>
        </w:rPr>
        <w:t>Генеральный план и Правила</w:t>
      </w:r>
      <w:r w:rsidRPr="00BE1661">
        <w:rPr>
          <w:sz w:val="28"/>
          <w:szCs w:val="28"/>
        </w:rPr>
        <w:t>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в) внесения в проект</w:t>
      </w:r>
      <w:r>
        <w:rPr>
          <w:sz w:val="28"/>
          <w:szCs w:val="28"/>
        </w:rPr>
        <w:t>ы</w:t>
      </w:r>
      <w:r>
        <w:rPr>
          <w:bCs/>
          <w:sz w:val="28"/>
          <w:szCs w:val="28"/>
        </w:rPr>
        <w:t>Генерального плана и Правил</w:t>
      </w:r>
      <w:r w:rsidRPr="00BE1661">
        <w:rPr>
          <w:sz w:val="28"/>
          <w:szCs w:val="28"/>
        </w:rPr>
        <w:t xml:space="preserve"> дополнений и изменений по</w:t>
      </w:r>
      <w:r>
        <w:rPr>
          <w:sz w:val="28"/>
          <w:szCs w:val="28"/>
        </w:rPr>
        <w:t xml:space="preserve"> результатам публичных слушаний.</w:t>
      </w:r>
    </w:p>
    <w:p w:rsidR="00B011F5" w:rsidRPr="00BE1661" w:rsidRDefault="00C71316" w:rsidP="00B01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1F5" w:rsidRPr="00BE1661">
        <w:rPr>
          <w:sz w:val="28"/>
          <w:szCs w:val="28"/>
        </w:rPr>
        <w:t>.2.В целях подготовки проект</w:t>
      </w:r>
      <w:r w:rsidR="00B011F5">
        <w:rPr>
          <w:sz w:val="28"/>
          <w:szCs w:val="28"/>
        </w:rPr>
        <w:t>ов</w:t>
      </w:r>
      <w:r w:rsidR="00B011F5">
        <w:rPr>
          <w:bCs/>
          <w:sz w:val="28"/>
          <w:szCs w:val="28"/>
        </w:rPr>
        <w:t>Генерального плана и Правил</w:t>
      </w:r>
      <w:r w:rsidR="00B011F5" w:rsidRPr="00BE1661">
        <w:rPr>
          <w:sz w:val="28"/>
          <w:szCs w:val="28"/>
        </w:rPr>
        <w:t xml:space="preserve"> Комиссия: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а) Осуществляет подготовку конкурсной документации для размещения муниципального заказа на подготовку проект</w:t>
      </w:r>
      <w:r>
        <w:rPr>
          <w:sz w:val="28"/>
          <w:szCs w:val="28"/>
        </w:rPr>
        <w:t>ов</w:t>
      </w:r>
      <w:r>
        <w:rPr>
          <w:bCs/>
          <w:sz w:val="28"/>
          <w:szCs w:val="28"/>
        </w:rPr>
        <w:t>Генерального плана и Правил</w:t>
      </w:r>
      <w:r w:rsidRPr="00BE1661">
        <w:rPr>
          <w:sz w:val="28"/>
          <w:szCs w:val="28"/>
        </w:rPr>
        <w:t>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б) Оказывает проектной организации содействие в сборе исходных данных, анализе правовых актов, действующих на территории поселения, оперативно предоставляет информацию о происходящих изменениях разрешенного использования земельных участков, утверждении правовых и проектных документов, имеющих значение для установления границ территориальных зон и градостроительных регламентов, организует совещания, промежуточные рассмотрения проектных решений;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в) Организует прием предложений заинтересованных лиц и направление указанных предложений длявключение их в проект</w:t>
      </w:r>
      <w:r>
        <w:rPr>
          <w:sz w:val="28"/>
          <w:szCs w:val="28"/>
        </w:rPr>
        <w:t>ы</w:t>
      </w:r>
      <w:r>
        <w:rPr>
          <w:bCs/>
          <w:sz w:val="28"/>
          <w:szCs w:val="28"/>
        </w:rPr>
        <w:t>Генерального плана и Правил</w:t>
      </w:r>
      <w:r w:rsidRPr="00BE1661">
        <w:rPr>
          <w:sz w:val="28"/>
          <w:szCs w:val="28"/>
        </w:rPr>
        <w:t>, в порядке, определенном п. 2.5-2.8;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г) Осуществляет проверку проект</w:t>
      </w:r>
      <w:r>
        <w:rPr>
          <w:sz w:val="28"/>
          <w:szCs w:val="28"/>
        </w:rPr>
        <w:t>ов</w:t>
      </w:r>
      <w:r>
        <w:rPr>
          <w:bCs/>
          <w:sz w:val="28"/>
          <w:szCs w:val="28"/>
        </w:rPr>
        <w:t>Генерального плана и Правил</w:t>
      </w:r>
      <w:r w:rsidRPr="00BE1661">
        <w:rPr>
          <w:sz w:val="28"/>
          <w:szCs w:val="28"/>
        </w:rPr>
        <w:t xml:space="preserve"> на соответствие законодательству Российской Федерации, </w:t>
      </w:r>
      <w:r>
        <w:rPr>
          <w:sz w:val="28"/>
          <w:szCs w:val="28"/>
        </w:rPr>
        <w:t>Липецко</w:t>
      </w:r>
      <w:r w:rsidRPr="00BE1661">
        <w:rPr>
          <w:sz w:val="28"/>
          <w:szCs w:val="28"/>
        </w:rPr>
        <w:t xml:space="preserve">й области, правовым актам </w:t>
      </w:r>
      <w:r>
        <w:rPr>
          <w:sz w:val="28"/>
          <w:szCs w:val="28"/>
        </w:rPr>
        <w:t>администрации Усманского муниципального района</w:t>
      </w:r>
      <w:r w:rsidRPr="00BE166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</w:t>
      </w:r>
      <w:r w:rsidR="00C71316">
        <w:rPr>
          <w:sz w:val="28"/>
          <w:szCs w:val="28"/>
        </w:rPr>
        <w:t>тр</w:t>
      </w:r>
      <w:r w:rsidR="002A0C67">
        <w:rPr>
          <w:sz w:val="28"/>
          <w:szCs w:val="28"/>
        </w:rPr>
        <w:t xml:space="preserve">ации сельского поселения </w:t>
      </w:r>
      <w:r w:rsidR="00B11BEB">
        <w:rPr>
          <w:sz w:val="28"/>
          <w:szCs w:val="28"/>
        </w:rPr>
        <w:t xml:space="preserve">Дрязгинский </w:t>
      </w:r>
      <w:r>
        <w:rPr>
          <w:sz w:val="28"/>
          <w:szCs w:val="28"/>
        </w:rPr>
        <w:t>сельсовет</w:t>
      </w:r>
      <w:r w:rsidRPr="00BE1661">
        <w:rPr>
          <w:sz w:val="28"/>
          <w:szCs w:val="28"/>
        </w:rPr>
        <w:t xml:space="preserve">, техническим </w:t>
      </w:r>
      <w:r w:rsidRPr="00BE1661">
        <w:rPr>
          <w:sz w:val="28"/>
          <w:szCs w:val="28"/>
        </w:rPr>
        <w:lastRenderedPageBreak/>
        <w:t>регламентам, региональным и местным нормативам градостроительного проектирования, документам территориального планирования всех уровней, действующих на территории поселения, документам по планировке территорий;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д) Готовит предварительное заключение по проект</w:t>
      </w:r>
      <w:r>
        <w:rPr>
          <w:sz w:val="28"/>
          <w:szCs w:val="28"/>
        </w:rPr>
        <w:t>ам</w:t>
      </w:r>
      <w:r>
        <w:rPr>
          <w:bCs/>
          <w:sz w:val="28"/>
          <w:szCs w:val="28"/>
        </w:rPr>
        <w:t>Генерального плана и Правил</w:t>
      </w:r>
      <w:r w:rsidRPr="00BE1661">
        <w:rPr>
          <w:sz w:val="28"/>
          <w:szCs w:val="28"/>
        </w:rPr>
        <w:t xml:space="preserve"> и направляет проект</w:t>
      </w:r>
      <w:r>
        <w:rPr>
          <w:sz w:val="28"/>
          <w:szCs w:val="28"/>
        </w:rPr>
        <w:t>ы</w:t>
      </w:r>
      <w:r w:rsidRPr="00BE1661">
        <w:rPr>
          <w:sz w:val="28"/>
          <w:szCs w:val="28"/>
        </w:rPr>
        <w:t xml:space="preserve"> и заключени</w:t>
      </w:r>
      <w:r>
        <w:rPr>
          <w:sz w:val="28"/>
          <w:szCs w:val="28"/>
        </w:rPr>
        <w:t>я</w:t>
      </w:r>
      <w:r w:rsidRPr="00BE1661">
        <w:rPr>
          <w:sz w:val="28"/>
          <w:szCs w:val="28"/>
        </w:rPr>
        <w:t xml:space="preserve"> главе администрации поселения для осуществления процедуры утверждения, либо направления проект</w:t>
      </w:r>
      <w:r>
        <w:rPr>
          <w:sz w:val="28"/>
          <w:szCs w:val="28"/>
        </w:rPr>
        <w:t>ов</w:t>
      </w:r>
      <w:r w:rsidRPr="00BE1661">
        <w:rPr>
          <w:sz w:val="28"/>
          <w:szCs w:val="28"/>
        </w:rPr>
        <w:t xml:space="preserve"> на доработку;</w:t>
      </w:r>
    </w:p>
    <w:p w:rsidR="00B011F5" w:rsidRPr="003D0194" w:rsidRDefault="00B011F5" w:rsidP="00B011F5">
      <w:pPr>
        <w:ind w:firstLine="360"/>
        <w:jc w:val="both"/>
        <w:rPr>
          <w:b/>
          <w:i/>
          <w:sz w:val="28"/>
          <w:szCs w:val="28"/>
          <w:u w:val="single"/>
        </w:rPr>
      </w:pPr>
      <w:r w:rsidRPr="00BE1661">
        <w:rPr>
          <w:sz w:val="28"/>
          <w:szCs w:val="28"/>
        </w:rPr>
        <w:t>е) Организует проведение публичных слушаний по проект</w:t>
      </w:r>
      <w:r>
        <w:rPr>
          <w:sz w:val="28"/>
          <w:szCs w:val="28"/>
        </w:rPr>
        <w:t>ам</w:t>
      </w:r>
      <w:r>
        <w:rPr>
          <w:bCs/>
          <w:sz w:val="28"/>
          <w:szCs w:val="28"/>
        </w:rPr>
        <w:t>Генерального плана и Правил;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ж) Осуществляет подготовку Заключения о результатах публичных слушаний;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з) Обеспечивает внесение изменений в проект</w:t>
      </w:r>
      <w:r>
        <w:rPr>
          <w:sz w:val="28"/>
          <w:szCs w:val="28"/>
        </w:rPr>
        <w:t>ы</w:t>
      </w:r>
      <w:r>
        <w:rPr>
          <w:bCs/>
          <w:sz w:val="28"/>
          <w:szCs w:val="28"/>
        </w:rPr>
        <w:t>Генерального плана и Правил</w:t>
      </w:r>
      <w:r w:rsidRPr="00BE1661">
        <w:rPr>
          <w:sz w:val="28"/>
          <w:szCs w:val="28"/>
        </w:rPr>
        <w:t xml:space="preserve"> по результатам публичных слушаний;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и) Представляет проект</w:t>
      </w:r>
      <w:r>
        <w:rPr>
          <w:sz w:val="28"/>
          <w:szCs w:val="28"/>
        </w:rPr>
        <w:t>ы</w:t>
      </w:r>
      <w:r w:rsidRPr="00BE1661">
        <w:rPr>
          <w:sz w:val="28"/>
          <w:szCs w:val="28"/>
        </w:rPr>
        <w:t xml:space="preserve"> главе администрации поселения для принятия решения о направлении проект</w:t>
      </w:r>
      <w:r>
        <w:rPr>
          <w:sz w:val="28"/>
          <w:szCs w:val="28"/>
        </w:rPr>
        <w:t>ов</w:t>
      </w:r>
      <w:r w:rsidRPr="00BE1661">
        <w:rPr>
          <w:sz w:val="28"/>
          <w:szCs w:val="28"/>
        </w:rPr>
        <w:t xml:space="preserve"> на утверждение в </w:t>
      </w:r>
      <w:r>
        <w:rPr>
          <w:sz w:val="28"/>
          <w:szCs w:val="28"/>
        </w:rPr>
        <w:t xml:space="preserve">Совет депутатов сельского поселения </w:t>
      </w:r>
      <w:r w:rsidR="00B11BEB">
        <w:rPr>
          <w:sz w:val="28"/>
          <w:szCs w:val="28"/>
        </w:rPr>
        <w:t xml:space="preserve">Дрязгинский </w:t>
      </w:r>
      <w:r>
        <w:rPr>
          <w:sz w:val="28"/>
          <w:szCs w:val="28"/>
        </w:rPr>
        <w:t>сельсовет</w:t>
      </w:r>
      <w:r w:rsidRPr="00BE1661">
        <w:rPr>
          <w:sz w:val="28"/>
          <w:szCs w:val="28"/>
        </w:rPr>
        <w:t xml:space="preserve"> или об отклонении проект</w:t>
      </w:r>
      <w:r>
        <w:rPr>
          <w:sz w:val="28"/>
          <w:szCs w:val="28"/>
        </w:rPr>
        <w:t>ов</w:t>
      </w:r>
      <w:r>
        <w:rPr>
          <w:bCs/>
          <w:sz w:val="28"/>
          <w:szCs w:val="28"/>
        </w:rPr>
        <w:t>Генерального плана и Правил</w:t>
      </w:r>
      <w:r w:rsidRPr="00BE1661">
        <w:rPr>
          <w:sz w:val="28"/>
          <w:szCs w:val="28"/>
        </w:rPr>
        <w:t xml:space="preserve"> и о направлении </w:t>
      </w:r>
      <w:r>
        <w:rPr>
          <w:sz w:val="28"/>
          <w:szCs w:val="28"/>
        </w:rPr>
        <w:t>их</w:t>
      </w:r>
      <w:r w:rsidRPr="00BE1661">
        <w:rPr>
          <w:sz w:val="28"/>
          <w:szCs w:val="28"/>
        </w:rPr>
        <w:t xml:space="preserve"> на доработку с указанием даты </w:t>
      </w:r>
      <w:r>
        <w:rPr>
          <w:sz w:val="28"/>
          <w:szCs w:val="28"/>
        </w:rPr>
        <w:t>их</w:t>
      </w:r>
      <w:r w:rsidRPr="00BE1661">
        <w:rPr>
          <w:sz w:val="28"/>
          <w:szCs w:val="28"/>
        </w:rPr>
        <w:t xml:space="preserve"> повторного представления.</w:t>
      </w:r>
    </w:p>
    <w:p w:rsidR="00B011F5" w:rsidRPr="00BE1661" w:rsidRDefault="00C71316" w:rsidP="00B01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1F5" w:rsidRPr="00BE1661">
        <w:rPr>
          <w:sz w:val="28"/>
          <w:szCs w:val="28"/>
        </w:rPr>
        <w:t xml:space="preserve">. Порядок деятельности Комиссии после утверждения </w:t>
      </w:r>
      <w:r w:rsidR="00B011F5">
        <w:rPr>
          <w:bCs/>
          <w:sz w:val="28"/>
          <w:szCs w:val="28"/>
        </w:rPr>
        <w:t>Генерального плана и Правил</w:t>
      </w:r>
      <w:r w:rsidR="00B011F5">
        <w:rPr>
          <w:sz w:val="28"/>
          <w:szCs w:val="28"/>
        </w:rPr>
        <w:t>.</w:t>
      </w:r>
    </w:p>
    <w:p w:rsidR="00B011F5" w:rsidRPr="00BE1661" w:rsidRDefault="00C71316" w:rsidP="00B01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1F5" w:rsidRPr="00BE1661">
        <w:rPr>
          <w:sz w:val="28"/>
          <w:szCs w:val="28"/>
        </w:rPr>
        <w:t xml:space="preserve">.1. К вопросам, подлежащим рассмотрению Комиссий после утверждения </w:t>
      </w:r>
      <w:r w:rsidR="00B011F5">
        <w:rPr>
          <w:bCs/>
          <w:sz w:val="28"/>
          <w:szCs w:val="28"/>
        </w:rPr>
        <w:t>Генерального плана и Правил</w:t>
      </w:r>
      <w:r w:rsidR="00B011F5" w:rsidRPr="00BE1661">
        <w:rPr>
          <w:sz w:val="28"/>
          <w:szCs w:val="28"/>
        </w:rPr>
        <w:t xml:space="preserve"> относятся: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 xml:space="preserve">в) вопросы внесения изменений в </w:t>
      </w:r>
      <w:r>
        <w:rPr>
          <w:bCs/>
          <w:sz w:val="28"/>
          <w:szCs w:val="28"/>
        </w:rPr>
        <w:t>Генеральный план и Правила</w:t>
      </w:r>
      <w:r w:rsidRPr="00BE1661">
        <w:rPr>
          <w:sz w:val="28"/>
          <w:szCs w:val="28"/>
        </w:rPr>
        <w:t>;</w:t>
      </w:r>
    </w:p>
    <w:p w:rsidR="00B011F5" w:rsidRPr="00BE1661" w:rsidRDefault="00B011F5" w:rsidP="00B011F5">
      <w:pPr>
        <w:ind w:firstLine="360"/>
        <w:jc w:val="both"/>
        <w:rPr>
          <w:sz w:val="28"/>
          <w:szCs w:val="28"/>
        </w:rPr>
      </w:pPr>
      <w:r w:rsidRPr="00BE1661">
        <w:rPr>
          <w:sz w:val="28"/>
          <w:szCs w:val="28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строительства на территории поселения.</w:t>
      </w:r>
    </w:p>
    <w:p w:rsidR="00B011F5" w:rsidRDefault="00C71316" w:rsidP="00B011F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1F5" w:rsidRPr="00BE1661">
        <w:rPr>
          <w:sz w:val="28"/>
          <w:szCs w:val="28"/>
        </w:rPr>
        <w:t>.2. Порядок рассмотрения указанных в п.</w:t>
      </w:r>
      <w:r>
        <w:rPr>
          <w:sz w:val="28"/>
          <w:szCs w:val="28"/>
        </w:rPr>
        <w:t>4</w:t>
      </w:r>
      <w:r w:rsidR="00B011F5" w:rsidRPr="00BE1661">
        <w:rPr>
          <w:sz w:val="28"/>
          <w:szCs w:val="28"/>
        </w:rPr>
        <w:t>.1. вопросов утверждается в соответствии со ст. 39, 40</w:t>
      </w:r>
      <w:r w:rsidR="00B011F5">
        <w:rPr>
          <w:sz w:val="28"/>
          <w:szCs w:val="28"/>
        </w:rPr>
        <w:t xml:space="preserve">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="00B011F5">
          <w:rPr>
            <w:sz w:val="28"/>
            <w:szCs w:val="28"/>
          </w:rPr>
          <w:t>2004 г</w:t>
        </w:r>
      </w:smartTag>
      <w:r w:rsidR="00B011F5">
        <w:rPr>
          <w:sz w:val="28"/>
          <w:szCs w:val="28"/>
        </w:rPr>
        <w:t>. № 190-ФЗ (с изменениями и дополнениями).</w:t>
      </w:r>
    </w:p>
    <w:p w:rsidR="00B011F5" w:rsidRPr="00B21C59" w:rsidRDefault="00B011F5" w:rsidP="007912D7">
      <w:pPr>
        <w:rPr>
          <w:szCs w:val="28"/>
        </w:rPr>
      </w:pPr>
    </w:p>
    <w:p w:rsidR="00C6674B" w:rsidRDefault="00C6674B" w:rsidP="00505D89">
      <w:pPr>
        <w:jc w:val="both"/>
      </w:pPr>
    </w:p>
    <w:p w:rsidR="00C6674B" w:rsidRDefault="00C6674B" w:rsidP="004F3B7E"/>
    <w:p w:rsidR="002A74B4" w:rsidRPr="002A74B4" w:rsidRDefault="002A74B4" w:rsidP="004F3B7E"/>
    <w:p w:rsidR="004F3B7E" w:rsidRDefault="004F3B7E" w:rsidP="004F3B7E"/>
    <w:p w:rsidR="00DD7B4C" w:rsidRDefault="00DD7B4C"/>
    <w:sectPr w:rsidR="00DD7B4C" w:rsidSect="00BE7D3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560"/>
    <w:multiLevelType w:val="hybridMultilevel"/>
    <w:tmpl w:val="8FE26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E1C99"/>
    <w:multiLevelType w:val="hybridMultilevel"/>
    <w:tmpl w:val="84CCF1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8456D2"/>
    <w:multiLevelType w:val="hybridMultilevel"/>
    <w:tmpl w:val="0F1C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73398"/>
    <w:multiLevelType w:val="hybridMultilevel"/>
    <w:tmpl w:val="188AA4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552447"/>
    <w:multiLevelType w:val="hybridMultilevel"/>
    <w:tmpl w:val="C20CC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32A16"/>
    <w:multiLevelType w:val="hybridMultilevel"/>
    <w:tmpl w:val="82EC3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F32E95"/>
    <w:multiLevelType w:val="hybridMultilevel"/>
    <w:tmpl w:val="68C003D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52705EDC"/>
    <w:multiLevelType w:val="hybridMultilevel"/>
    <w:tmpl w:val="1D06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E126C"/>
    <w:multiLevelType w:val="hybridMultilevel"/>
    <w:tmpl w:val="D1D2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4E3FBF"/>
    <w:multiLevelType w:val="hybridMultilevel"/>
    <w:tmpl w:val="91806AAC"/>
    <w:lvl w:ilvl="0" w:tplc="E2046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85314">
      <w:numFmt w:val="none"/>
      <w:lvlText w:val=""/>
      <w:lvlJc w:val="left"/>
      <w:pPr>
        <w:tabs>
          <w:tab w:val="num" w:pos="360"/>
        </w:tabs>
      </w:pPr>
    </w:lvl>
    <w:lvl w:ilvl="2" w:tplc="992E0522">
      <w:numFmt w:val="none"/>
      <w:lvlText w:val=""/>
      <w:lvlJc w:val="left"/>
      <w:pPr>
        <w:tabs>
          <w:tab w:val="num" w:pos="360"/>
        </w:tabs>
      </w:pPr>
    </w:lvl>
    <w:lvl w:ilvl="3" w:tplc="5C8491E4">
      <w:numFmt w:val="none"/>
      <w:lvlText w:val=""/>
      <w:lvlJc w:val="left"/>
      <w:pPr>
        <w:tabs>
          <w:tab w:val="num" w:pos="360"/>
        </w:tabs>
      </w:pPr>
    </w:lvl>
    <w:lvl w:ilvl="4" w:tplc="74847BCC">
      <w:numFmt w:val="none"/>
      <w:lvlText w:val=""/>
      <w:lvlJc w:val="left"/>
      <w:pPr>
        <w:tabs>
          <w:tab w:val="num" w:pos="360"/>
        </w:tabs>
      </w:pPr>
    </w:lvl>
    <w:lvl w:ilvl="5" w:tplc="BE22A1DE">
      <w:numFmt w:val="none"/>
      <w:lvlText w:val=""/>
      <w:lvlJc w:val="left"/>
      <w:pPr>
        <w:tabs>
          <w:tab w:val="num" w:pos="360"/>
        </w:tabs>
      </w:pPr>
    </w:lvl>
    <w:lvl w:ilvl="6" w:tplc="63FC1A1C">
      <w:numFmt w:val="none"/>
      <w:lvlText w:val=""/>
      <w:lvlJc w:val="left"/>
      <w:pPr>
        <w:tabs>
          <w:tab w:val="num" w:pos="360"/>
        </w:tabs>
      </w:pPr>
    </w:lvl>
    <w:lvl w:ilvl="7" w:tplc="098811A4">
      <w:numFmt w:val="none"/>
      <w:lvlText w:val=""/>
      <w:lvlJc w:val="left"/>
      <w:pPr>
        <w:tabs>
          <w:tab w:val="num" w:pos="360"/>
        </w:tabs>
      </w:pPr>
    </w:lvl>
    <w:lvl w:ilvl="8" w:tplc="1CCC41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73D"/>
    <w:rsid w:val="0000673D"/>
    <w:rsid w:val="00006C7A"/>
    <w:rsid w:val="00022D8D"/>
    <w:rsid w:val="00025611"/>
    <w:rsid w:val="000565C2"/>
    <w:rsid w:val="00082E39"/>
    <w:rsid w:val="000C109C"/>
    <w:rsid w:val="000C2885"/>
    <w:rsid w:val="000D03DF"/>
    <w:rsid w:val="000D677F"/>
    <w:rsid w:val="000F1DD5"/>
    <w:rsid w:val="000F6385"/>
    <w:rsid w:val="0015496E"/>
    <w:rsid w:val="00187FF8"/>
    <w:rsid w:val="001E699B"/>
    <w:rsid w:val="001F0C08"/>
    <w:rsid w:val="00206378"/>
    <w:rsid w:val="00242017"/>
    <w:rsid w:val="0026780C"/>
    <w:rsid w:val="00282E9F"/>
    <w:rsid w:val="002A0C67"/>
    <w:rsid w:val="002A74B4"/>
    <w:rsid w:val="002C3FDD"/>
    <w:rsid w:val="002C7FBB"/>
    <w:rsid w:val="002E75D3"/>
    <w:rsid w:val="00301064"/>
    <w:rsid w:val="00307565"/>
    <w:rsid w:val="00312543"/>
    <w:rsid w:val="00336849"/>
    <w:rsid w:val="00344993"/>
    <w:rsid w:val="003617C6"/>
    <w:rsid w:val="00376F37"/>
    <w:rsid w:val="003E69E4"/>
    <w:rsid w:val="00425B61"/>
    <w:rsid w:val="0043680F"/>
    <w:rsid w:val="00480F14"/>
    <w:rsid w:val="004A1ECD"/>
    <w:rsid w:val="004B1EA5"/>
    <w:rsid w:val="004E50B4"/>
    <w:rsid w:val="004F3B7E"/>
    <w:rsid w:val="004F6ED2"/>
    <w:rsid w:val="00505D89"/>
    <w:rsid w:val="00507D6F"/>
    <w:rsid w:val="005423F0"/>
    <w:rsid w:val="005717EC"/>
    <w:rsid w:val="0057280A"/>
    <w:rsid w:val="005745ED"/>
    <w:rsid w:val="005D3503"/>
    <w:rsid w:val="005E1559"/>
    <w:rsid w:val="00605AA5"/>
    <w:rsid w:val="0060710C"/>
    <w:rsid w:val="006212E0"/>
    <w:rsid w:val="0063240F"/>
    <w:rsid w:val="00637784"/>
    <w:rsid w:val="00671D3E"/>
    <w:rsid w:val="006756C9"/>
    <w:rsid w:val="00694F12"/>
    <w:rsid w:val="006D7B5E"/>
    <w:rsid w:val="006E7C50"/>
    <w:rsid w:val="00706BB8"/>
    <w:rsid w:val="007912D7"/>
    <w:rsid w:val="007C2FAD"/>
    <w:rsid w:val="008029A9"/>
    <w:rsid w:val="0085778C"/>
    <w:rsid w:val="0087400A"/>
    <w:rsid w:val="00874A60"/>
    <w:rsid w:val="008A19EF"/>
    <w:rsid w:val="008D3CA0"/>
    <w:rsid w:val="008D6271"/>
    <w:rsid w:val="009A233A"/>
    <w:rsid w:val="009C366C"/>
    <w:rsid w:val="009D01B7"/>
    <w:rsid w:val="009D0E4C"/>
    <w:rsid w:val="00A054EC"/>
    <w:rsid w:val="00A2594E"/>
    <w:rsid w:val="00A85BF0"/>
    <w:rsid w:val="00A976DF"/>
    <w:rsid w:val="00AA6192"/>
    <w:rsid w:val="00AC74D1"/>
    <w:rsid w:val="00AC7DC7"/>
    <w:rsid w:val="00B011F5"/>
    <w:rsid w:val="00B03355"/>
    <w:rsid w:val="00B04176"/>
    <w:rsid w:val="00B11BEB"/>
    <w:rsid w:val="00B36896"/>
    <w:rsid w:val="00B640C1"/>
    <w:rsid w:val="00B9650A"/>
    <w:rsid w:val="00BE7D35"/>
    <w:rsid w:val="00C20A98"/>
    <w:rsid w:val="00C22DD3"/>
    <w:rsid w:val="00C451A9"/>
    <w:rsid w:val="00C65EED"/>
    <w:rsid w:val="00C6674B"/>
    <w:rsid w:val="00C71316"/>
    <w:rsid w:val="00C87C75"/>
    <w:rsid w:val="00C90EE1"/>
    <w:rsid w:val="00C92DCF"/>
    <w:rsid w:val="00C9641C"/>
    <w:rsid w:val="00D07F89"/>
    <w:rsid w:val="00D223C3"/>
    <w:rsid w:val="00D63DA9"/>
    <w:rsid w:val="00D65128"/>
    <w:rsid w:val="00D80A12"/>
    <w:rsid w:val="00DA15A8"/>
    <w:rsid w:val="00DC39AC"/>
    <w:rsid w:val="00DD7B4C"/>
    <w:rsid w:val="00E15C5F"/>
    <w:rsid w:val="00E248BA"/>
    <w:rsid w:val="00E319E1"/>
    <w:rsid w:val="00E44E60"/>
    <w:rsid w:val="00E53974"/>
    <w:rsid w:val="00E54C2B"/>
    <w:rsid w:val="00E80E34"/>
    <w:rsid w:val="00EB0FAB"/>
    <w:rsid w:val="00EF7242"/>
    <w:rsid w:val="00F37C72"/>
    <w:rsid w:val="00F657C7"/>
    <w:rsid w:val="00FA46C9"/>
    <w:rsid w:val="00FB199C"/>
    <w:rsid w:val="00FB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EC"/>
    <w:rPr>
      <w:sz w:val="24"/>
      <w:szCs w:val="24"/>
    </w:rPr>
  </w:style>
  <w:style w:type="paragraph" w:styleId="1">
    <w:name w:val="heading 1"/>
    <w:basedOn w:val="a"/>
    <w:next w:val="a"/>
    <w:qFormat/>
    <w:rsid w:val="005717E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3B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17EC"/>
    <w:pPr>
      <w:jc w:val="center"/>
    </w:pPr>
    <w:rPr>
      <w:sz w:val="28"/>
      <w:u w:val="single"/>
    </w:rPr>
  </w:style>
  <w:style w:type="paragraph" w:styleId="a4">
    <w:name w:val="Subtitle"/>
    <w:basedOn w:val="a"/>
    <w:qFormat/>
    <w:rsid w:val="005717EC"/>
    <w:pPr>
      <w:jc w:val="center"/>
    </w:pPr>
    <w:rPr>
      <w:b/>
      <w:bCs/>
      <w:sz w:val="36"/>
    </w:rPr>
  </w:style>
  <w:style w:type="paragraph" w:styleId="a5">
    <w:name w:val="Body Text Indent"/>
    <w:basedOn w:val="a"/>
    <w:rsid w:val="005717EC"/>
    <w:pPr>
      <w:ind w:left="60"/>
    </w:pPr>
    <w:rPr>
      <w:sz w:val="22"/>
    </w:rPr>
  </w:style>
  <w:style w:type="paragraph" w:styleId="a6">
    <w:name w:val="caption"/>
    <w:basedOn w:val="a"/>
    <w:next w:val="a"/>
    <w:qFormat/>
    <w:rsid w:val="00AA6192"/>
    <w:pPr>
      <w:jc w:val="center"/>
    </w:pPr>
    <w:rPr>
      <w:b/>
      <w:bCs/>
      <w:sz w:val="36"/>
    </w:rPr>
  </w:style>
  <w:style w:type="paragraph" w:customStyle="1" w:styleId="a7">
    <w:name w:val="Прижатый влево"/>
    <w:basedOn w:val="a"/>
    <w:next w:val="a"/>
    <w:rsid w:val="00C9641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Balloon Text"/>
    <w:basedOn w:val="a"/>
    <w:link w:val="a9"/>
    <w:rsid w:val="002A0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A0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строительстве кирпичного гаража</vt:lpstr>
    </vt:vector>
  </TitlesOfParts>
  <Company>SPecialiST RePack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строительстве кирпичного гаража</dc:title>
  <dc:creator>Name</dc:creator>
  <cp:lastModifiedBy>User</cp:lastModifiedBy>
  <cp:revision>2</cp:revision>
  <cp:lastPrinted>2016-05-20T06:51:00Z</cp:lastPrinted>
  <dcterms:created xsi:type="dcterms:W3CDTF">2017-12-11T09:12:00Z</dcterms:created>
  <dcterms:modified xsi:type="dcterms:W3CDTF">2017-12-11T09:12:00Z</dcterms:modified>
</cp:coreProperties>
</file>